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1812B5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58877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1812B5" w:rsidRDefault="00287411" w:rsidP="000F4AB4">
      <w:pPr>
        <w:jc w:val="center"/>
        <w:rPr>
          <w:b/>
          <w:sz w:val="16"/>
          <w:szCs w:val="16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CC03B93" w:rsidR="00287411" w:rsidRPr="00DF3731" w:rsidRDefault="00600036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02.04</w:t>
      </w:r>
      <w:r w:rsidR="00DA1940">
        <w:rPr>
          <w:sz w:val="28"/>
          <w:szCs w:val="28"/>
        </w:rPr>
        <w:t>.2026</w:t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 w:rsidR="00D53FA3">
        <w:rPr>
          <w:sz w:val="28"/>
          <w:szCs w:val="28"/>
        </w:rPr>
        <w:t>459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1812B5" w:rsidRDefault="000B62DF" w:rsidP="000F4AB4">
      <w:pPr>
        <w:jc w:val="both"/>
        <w:rPr>
          <w:sz w:val="16"/>
          <w:szCs w:val="16"/>
        </w:rPr>
      </w:pPr>
    </w:p>
    <w:p w14:paraId="53A6D763" w14:textId="6242534F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53FA3" w:rsidRPr="00D53FA3">
        <w:rPr>
          <w:sz w:val="28"/>
          <w:szCs w:val="28"/>
        </w:rPr>
        <w:t xml:space="preserve">Перераспределение земель и (или) земельных участков, находящихся </w:t>
      </w:r>
      <w:proofErr w:type="gramStart"/>
      <w:r w:rsidR="00D53FA3" w:rsidRPr="00D53FA3">
        <w:rPr>
          <w:sz w:val="28"/>
          <w:szCs w:val="28"/>
        </w:rPr>
        <w:t>в муниципальной собственности</w:t>
      </w:r>
      <w:proofErr w:type="gramEnd"/>
      <w:r w:rsidR="00D53FA3" w:rsidRPr="00D53FA3">
        <w:rPr>
          <w:sz w:val="28"/>
          <w:szCs w:val="28"/>
        </w:rPr>
        <w:t xml:space="preserve"> или государственная собственность на которые не разграничена, и земельных участков, находящихся в частной собственности</w:t>
      </w:r>
      <w:r w:rsidRPr="00692FD1">
        <w:rPr>
          <w:sz w:val="28"/>
          <w:szCs w:val="28"/>
        </w:rPr>
        <w:t>»</w:t>
      </w:r>
    </w:p>
    <w:p w14:paraId="212EF8CD" w14:textId="6599435F" w:rsidR="00D06F5E" w:rsidRPr="001812B5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52BB2DBC" w:rsidR="00434EA1" w:rsidRPr="00DF3731" w:rsidRDefault="0012460D" w:rsidP="005D297A">
      <w:pPr>
        <w:ind w:firstLine="709"/>
        <w:contextualSpacing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соответствии с Земельным кодексом Российской Ф</w:t>
      </w:r>
      <w:r>
        <w:rPr>
          <w:sz w:val="28"/>
          <w:szCs w:val="28"/>
        </w:rPr>
        <w:t>едерации от 25.10.2001 N 136-ФЗ</w:t>
      </w:r>
      <w:r w:rsidR="000B4863" w:rsidRPr="000B4863">
        <w:rPr>
          <w:sz w:val="28"/>
          <w:szCs w:val="28"/>
        </w:rPr>
        <w:t>, Федеральным законом от 27.07.2010 N 210-ФЗ "Об организации предоставления государственных и муниципальных услуг", Федеральным законом от 30.12.2020 N 509-ФЗ "О внесении изменений в отдельные законодательные акты Российской Федерации", Федеральным законом от 20.03.2025 N 33-ФЗ "Об общих принципах организации местного самоуправления в единой системе публичной власти",</w:t>
      </w:r>
      <w:r w:rsidR="00357B5E" w:rsidRPr="00357B5E">
        <w:t xml:space="preserve">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6BD0020B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</w:t>
      </w:r>
      <w:r w:rsidR="00D53FA3" w:rsidRPr="00D53FA3">
        <w:rPr>
          <w:rFonts w:eastAsia="Calibri"/>
          <w:sz w:val="28"/>
          <w:szCs w:val="28"/>
          <w:lang w:eastAsia="en-US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» согласно </w:t>
      </w:r>
      <w:r w:rsidR="0012460D" w:rsidRPr="00692FD1">
        <w:rPr>
          <w:rFonts w:eastAsia="Calibri"/>
          <w:sz w:val="28"/>
          <w:szCs w:val="28"/>
          <w:lang w:eastAsia="en-US"/>
        </w:rPr>
        <w:t>приложению,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1812B5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46D5E2DE" w:rsidR="006B773D" w:rsidRPr="00DF373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692FD1">
        <w:rPr>
          <w:rFonts w:ascii="Times New Roman" w:hAnsi="Times New Roman" w:cs="Times New Roman"/>
          <w:sz w:val="22"/>
          <w:szCs w:val="22"/>
        </w:rPr>
        <w:t>0</w:t>
      </w:r>
      <w:r w:rsidR="0012460D">
        <w:rPr>
          <w:rFonts w:ascii="Times New Roman" w:hAnsi="Times New Roman" w:cs="Times New Roman"/>
          <w:sz w:val="22"/>
          <w:szCs w:val="22"/>
        </w:rPr>
        <w:t>2.04</w:t>
      </w:r>
      <w:r w:rsidR="00DA1940">
        <w:rPr>
          <w:rFonts w:ascii="Times New Roman" w:hAnsi="Times New Roman" w:cs="Times New Roman"/>
          <w:sz w:val="22"/>
          <w:szCs w:val="22"/>
        </w:rPr>
        <w:t>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12460D">
        <w:rPr>
          <w:rFonts w:ascii="Times New Roman" w:hAnsi="Times New Roman" w:cs="Times New Roman"/>
          <w:sz w:val="22"/>
          <w:szCs w:val="22"/>
        </w:rPr>
        <w:t>459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DF3731" w:rsidRDefault="006B773D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03C07DA9" w14:textId="77777777" w:rsidR="005D297A" w:rsidRPr="0012460D" w:rsidRDefault="005D297A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E11854B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0" w:name="P33"/>
      <w:bookmarkEnd w:id="0"/>
      <w:r w:rsidRPr="0012460D">
        <w:rPr>
          <w:b/>
          <w:sz w:val="28"/>
          <w:szCs w:val="28"/>
        </w:rPr>
        <w:t>АДМИНИСТРАТИВНЫЙ РЕГЛАМЕНТ</w:t>
      </w:r>
    </w:p>
    <w:p w14:paraId="2C2E7B9D" w14:textId="27780E31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ПРЕДОСТАВЛЕНИЯ МУНИЦИПАЛЬНОЙ УСЛУГИ "ПЕРЕРАСПРЕДЕЛЕНИЕ</w:t>
      </w:r>
      <w:r>
        <w:rPr>
          <w:b/>
          <w:sz w:val="28"/>
          <w:szCs w:val="28"/>
        </w:rPr>
        <w:t xml:space="preserve"> </w:t>
      </w:r>
      <w:r w:rsidRPr="0012460D">
        <w:rPr>
          <w:b/>
          <w:sz w:val="28"/>
          <w:szCs w:val="28"/>
        </w:rPr>
        <w:t>ЗЕМЕЛЬ И (ИЛИ) ЗЕМЕЛЬНЫХ УЧАСТКОВ, НАХОДЯЩИХСЯ</w:t>
      </w:r>
      <w:r>
        <w:rPr>
          <w:b/>
          <w:sz w:val="28"/>
          <w:szCs w:val="28"/>
        </w:rPr>
        <w:t xml:space="preserve"> </w:t>
      </w:r>
      <w:r w:rsidRPr="0012460D">
        <w:rPr>
          <w:b/>
          <w:sz w:val="28"/>
          <w:szCs w:val="28"/>
        </w:rPr>
        <w:t>В МУНИЦИПАЛЬНОЙ СОБСТВЕННОСТИ ИЛИ ГОСУДАРСТВЕННАЯ</w:t>
      </w:r>
      <w:r>
        <w:rPr>
          <w:b/>
          <w:sz w:val="28"/>
          <w:szCs w:val="28"/>
        </w:rPr>
        <w:t xml:space="preserve"> </w:t>
      </w:r>
      <w:r w:rsidRPr="0012460D">
        <w:rPr>
          <w:b/>
          <w:sz w:val="28"/>
          <w:szCs w:val="28"/>
        </w:rPr>
        <w:t>СОБСТВЕННОСТЬ НА КОТОРЫЕ НЕ РАЗГРАНИЧЕНА, И ЗЕМЕЛЬНЫХ</w:t>
      </w:r>
      <w:r>
        <w:rPr>
          <w:b/>
          <w:sz w:val="28"/>
          <w:szCs w:val="28"/>
        </w:rPr>
        <w:t xml:space="preserve"> </w:t>
      </w:r>
      <w:r w:rsidRPr="0012460D">
        <w:rPr>
          <w:b/>
          <w:sz w:val="28"/>
          <w:szCs w:val="28"/>
        </w:rPr>
        <w:t>УЧАСТКОВ, НАХОДЯЩИХСЯ В ЧАСТНОЙ СОБСТВЕННОСТИ"</w:t>
      </w:r>
    </w:p>
    <w:p w14:paraId="0E48F49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FDC8520" w14:textId="77777777" w:rsidR="0012460D" w:rsidRPr="0012460D" w:rsidRDefault="0012460D" w:rsidP="0012460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1. ОБЩИЕ ПОЛОЖЕНИЯ</w:t>
      </w:r>
    </w:p>
    <w:p w14:paraId="69EBD38C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71F812C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2EAB2A43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781056F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1.1.1. Административный регламент предоставления муниципальной услуги "Перераспределение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собственности" (далее, соответственно - Административный регламент, муниципальная услуга), является нормативным правовым актом, устанавливающим порядок и стандарт предоставления муниципальной услуги.</w:t>
      </w:r>
    </w:p>
    <w:p w14:paraId="2BBA5CE6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1.1.2. </w:t>
      </w:r>
      <w:hyperlink w:anchor="P267">
        <w:r w:rsidRPr="0012460D">
          <w:rPr>
            <w:color w:val="0000FF"/>
            <w:sz w:val="28"/>
            <w:szCs w:val="28"/>
          </w:rPr>
          <w:t>Перечень</w:t>
        </w:r>
      </w:hyperlink>
      <w:r w:rsidRPr="0012460D">
        <w:rPr>
          <w:sz w:val="28"/>
          <w:szCs w:val="28"/>
        </w:rPr>
        <w:t xml:space="preserve"> условных обозначений и сокращений, используемых в Административном регламенте и в приложениях к нему, приведен в приложении N 1 к Административному регламенту.</w:t>
      </w:r>
    </w:p>
    <w:p w14:paraId="278ABAD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02EE1C3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1.2. Круг заявителей</w:t>
      </w:r>
    </w:p>
    <w:p w14:paraId="7197C1E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5F62FAD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1.2.1. Заявителями, имеющими право на получение муниципальной услуги, являются (далее - заявители):</w:t>
      </w:r>
    </w:p>
    <w:p w14:paraId="308FF6C3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bookmarkStart w:id="1" w:name="P52"/>
      <w:bookmarkEnd w:id="1"/>
      <w:r w:rsidRPr="0012460D">
        <w:rPr>
          <w:sz w:val="28"/>
          <w:szCs w:val="28"/>
        </w:rPr>
        <w:t>1) граждане Российской Федерации, являющиеся собственниками земельных участков;</w:t>
      </w:r>
    </w:p>
    <w:p w14:paraId="1DFA546F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bookmarkStart w:id="2" w:name="P53"/>
      <w:bookmarkEnd w:id="2"/>
      <w:r w:rsidRPr="0012460D">
        <w:rPr>
          <w:sz w:val="28"/>
          <w:szCs w:val="28"/>
        </w:rPr>
        <w:t>2) индивидуальные предприниматели, являющиеся собственниками земельных участков;</w:t>
      </w:r>
    </w:p>
    <w:p w14:paraId="2785E5A4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bookmarkStart w:id="3" w:name="P54"/>
      <w:bookmarkEnd w:id="3"/>
      <w:r w:rsidRPr="0012460D">
        <w:rPr>
          <w:sz w:val="28"/>
          <w:szCs w:val="28"/>
        </w:rPr>
        <w:t>3) юридические лица, являющиеся собственниками земельных участков;</w:t>
      </w:r>
    </w:p>
    <w:p w14:paraId="56C78AB6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4) представители граждан Российской Федерации, индивидуальных предпринимателей и юридических лиц, указанных в </w:t>
      </w:r>
      <w:hyperlink w:anchor="P52">
        <w:r w:rsidRPr="0012460D">
          <w:rPr>
            <w:color w:val="0000FF"/>
            <w:sz w:val="28"/>
            <w:szCs w:val="28"/>
          </w:rPr>
          <w:t>подпунктах 1</w:t>
        </w:r>
      </w:hyperlink>
      <w:r w:rsidRPr="0012460D">
        <w:rPr>
          <w:sz w:val="28"/>
          <w:szCs w:val="28"/>
        </w:rPr>
        <w:t xml:space="preserve">, </w:t>
      </w:r>
      <w:hyperlink w:anchor="P53">
        <w:r w:rsidRPr="0012460D">
          <w:rPr>
            <w:color w:val="0000FF"/>
            <w:sz w:val="28"/>
            <w:szCs w:val="28"/>
          </w:rPr>
          <w:t>2</w:t>
        </w:r>
      </w:hyperlink>
      <w:r w:rsidRPr="0012460D">
        <w:rPr>
          <w:sz w:val="28"/>
          <w:szCs w:val="28"/>
        </w:rPr>
        <w:t xml:space="preserve">, </w:t>
      </w:r>
      <w:hyperlink w:anchor="P54">
        <w:r w:rsidRPr="0012460D">
          <w:rPr>
            <w:color w:val="0000FF"/>
            <w:sz w:val="28"/>
            <w:szCs w:val="28"/>
          </w:rPr>
          <w:t>3</w:t>
        </w:r>
      </w:hyperlink>
      <w:r w:rsidRPr="0012460D">
        <w:rPr>
          <w:sz w:val="28"/>
          <w:szCs w:val="28"/>
        </w:rPr>
        <w:t xml:space="preserve">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 (далее - представители).</w:t>
      </w:r>
    </w:p>
    <w:p w14:paraId="4021428E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570324A4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1.3. Требование предоставления заявителю муниципальной</w:t>
      </w:r>
    </w:p>
    <w:p w14:paraId="2EA1865D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lastRenderedPageBreak/>
        <w:t>услуги в соответствии с категориями (признаками)</w:t>
      </w:r>
    </w:p>
    <w:p w14:paraId="05AC6F03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заявителей, сведения о которых размещаются в федеральной</w:t>
      </w:r>
    </w:p>
    <w:p w14:paraId="432B75AB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государственной информационной системе "Федеральный реестр</w:t>
      </w:r>
    </w:p>
    <w:p w14:paraId="754E0812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государственных и муниципальных услуг (функций)"</w:t>
      </w:r>
    </w:p>
    <w:p w14:paraId="4D988A68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и в федеральной государственной информационной системе</w:t>
      </w:r>
    </w:p>
    <w:p w14:paraId="700298F6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"Единый портал государственных и муниципальных</w:t>
      </w:r>
    </w:p>
    <w:p w14:paraId="2EB305C3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услуг (функций")</w:t>
      </w:r>
    </w:p>
    <w:p w14:paraId="24F0CF0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4541FF94" w14:textId="77777777" w:rsidR="0012460D" w:rsidRPr="0012460D" w:rsidRDefault="0012460D" w:rsidP="0012460D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FF69CAC" w14:textId="77777777" w:rsidR="0012460D" w:rsidRPr="0012460D" w:rsidRDefault="001812B5" w:rsidP="0012460D">
      <w:pPr>
        <w:widowControl w:val="0"/>
        <w:overflowPunct/>
        <w:adjustRightInd/>
        <w:jc w:val="both"/>
        <w:rPr>
          <w:sz w:val="28"/>
          <w:szCs w:val="28"/>
        </w:rPr>
      </w:pPr>
      <w:hyperlink w:anchor="P298">
        <w:r w:rsidR="0012460D" w:rsidRPr="0012460D">
          <w:rPr>
            <w:color w:val="0000FF"/>
            <w:sz w:val="28"/>
            <w:szCs w:val="28"/>
          </w:rPr>
          <w:t>Идентификаторы</w:t>
        </w:r>
      </w:hyperlink>
      <w:r w:rsidR="0012460D" w:rsidRPr="0012460D">
        <w:rPr>
          <w:sz w:val="28"/>
          <w:szCs w:val="28"/>
        </w:rPr>
        <w:t xml:space="preserve"> категорий (признаков) заявителей указаны в приложении N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02E5260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2BF0FFE9" w14:textId="77777777" w:rsidR="0012460D" w:rsidRPr="0012460D" w:rsidRDefault="0012460D" w:rsidP="0012460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 СТАНДАРТ ПРЕДОСТАВЛЕНИЯ МУНИЦИПАЛЬНОЙ УСЛУГИ</w:t>
      </w:r>
    </w:p>
    <w:p w14:paraId="579662E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3F5D909C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2.1. Наименование муниципальной услуги</w:t>
      </w:r>
    </w:p>
    <w:p w14:paraId="0381963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D6C0117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2.1.1. Наименование муниципальной услуги: 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собственности.</w:t>
      </w:r>
    </w:p>
    <w:p w14:paraId="53728BAC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C6527CA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2.2. Наименование органа, предоставляющего</w:t>
      </w:r>
    </w:p>
    <w:p w14:paraId="7FB45635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муниципальную услугу</w:t>
      </w:r>
    </w:p>
    <w:p w14:paraId="445C29C3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EBAF715" w14:textId="378E06D4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2.2.1. Муниципальная услуга предоставляется Администрацией </w:t>
      </w:r>
      <w:r w:rsidR="00C47EE3">
        <w:rPr>
          <w:sz w:val="28"/>
          <w:szCs w:val="28"/>
        </w:rPr>
        <w:t>Дзержинского-Тасеевского</w:t>
      </w:r>
      <w:r w:rsidRPr="0012460D">
        <w:rPr>
          <w:sz w:val="28"/>
          <w:szCs w:val="28"/>
        </w:rPr>
        <w:t xml:space="preserve"> муниципального округа (далее - Администрация).</w:t>
      </w:r>
    </w:p>
    <w:p w14:paraId="05A5A0EC" w14:textId="3DD43585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C47EE3">
        <w:rPr>
          <w:sz w:val="28"/>
          <w:szCs w:val="28"/>
        </w:rPr>
        <w:t>Управление имущественных и земельных отношений</w:t>
      </w:r>
      <w:r w:rsidRPr="0012460D">
        <w:rPr>
          <w:sz w:val="28"/>
          <w:szCs w:val="28"/>
        </w:rPr>
        <w:t xml:space="preserve"> Администрации </w:t>
      </w:r>
      <w:r w:rsidR="00C47EE3">
        <w:rPr>
          <w:sz w:val="28"/>
          <w:szCs w:val="28"/>
        </w:rPr>
        <w:t>Дзержинского-Тасеевского</w:t>
      </w:r>
      <w:r w:rsidRPr="0012460D">
        <w:rPr>
          <w:sz w:val="28"/>
          <w:szCs w:val="28"/>
        </w:rPr>
        <w:t xml:space="preserve"> муниципального округа (далее - </w:t>
      </w:r>
      <w:r w:rsidR="00C47EE3">
        <w:rPr>
          <w:sz w:val="28"/>
          <w:szCs w:val="28"/>
        </w:rPr>
        <w:t>Управление</w:t>
      </w:r>
      <w:r w:rsidRPr="0012460D">
        <w:rPr>
          <w:sz w:val="28"/>
          <w:szCs w:val="28"/>
        </w:rPr>
        <w:t>).</w:t>
      </w:r>
    </w:p>
    <w:p w14:paraId="3E1B2B5E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2.2.2. Муниципальная услуга также предоставляется МФЦ в соответствии с соглашением о взаимодействии между МФЦ и Администрацией, заключенным в соответствии с </w:t>
      </w:r>
      <w:hyperlink r:id="rId8">
        <w:r w:rsidRPr="0012460D">
          <w:rPr>
            <w:color w:val="0000FF"/>
            <w:sz w:val="28"/>
            <w:szCs w:val="28"/>
          </w:rPr>
          <w:t>Постановлением</w:t>
        </w:r>
      </w:hyperlink>
      <w:r w:rsidRPr="0012460D">
        <w:rPr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 в части выполнения функций, предусмотренных </w:t>
      </w:r>
      <w:hyperlink w:anchor="P228">
        <w:r w:rsidRPr="0012460D">
          <w:rPr>
            <w:color w:val="0000FF"/>
            <w:sz w:val="28"/>
            <w:szCs w:val="28"/>
          </w:rPr>
          <w:t>пунктом 2.12.7</w:t>
        </w:r>
      </w:hyperlink>
      <w:r w:rsidRPr="0012460D">
        <w:rPr>
          <w:sz w:val="28"/>
          <w:szCs w:val="28"/>
        </w:rPr>
        <w:t xml:space="preserve"> Административного регламента, в порядке и в сроки, установленные Соглашением о взаимодействии с МФЦ.</w:t>
      </w:r>
    </w:p>
    <w:p w14:paraId="335B806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5858CACD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lastRenderedPageBreak/>
        <w:t>2.3. Результат предоставления муниципальной услуги</w:t>
      </w:r>
    </w:p>
    <w:p w14:paraId="6168F1D6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2129701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2.3.1. Результатом предоставления муниципальной услуги является:</w:t>
      </w:r>
    </w:p>
    <w:p w14:paraId="6E37C94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при обращении заявителя с целью перераспределения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- принятие Администрацией решения о перераспределении земель и (или) земельных участков;</w:t>
      </w:r>
    </w:p>
    <w:p w14:paraId="6D322A7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при обращении заявителя с целью исправления допущенных опечаток и ошибок в документах, являющихся результатом предоставления муниципальной услуги - принятие Администрацией решения о внесении изменений в решение о перераспределении земель и (или) земельных участков или решения об отсутствии опечаток и ошибок в данном решении.</w:t>
      </w:r>
    </w:p>
    <w:p w14:paraId="389430E9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2.3.2.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является:</w:t>
      </w:r>
    </w:p>
    <w:p w14:paraId="2825231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в целях перераспределения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собственности:</w:t>
      </w:r>
    </w:p>
    <w:p w14:paraId="33C068B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- проект </w:t>
      </w:r>
      <w:hyperlink w:anchor="P339">
        <w:r w:rsidRPr="0012460D">
          <w:rPr>
            <w:color w:val="0000FF"/>
            <w:sz w:val="28"/>
            <w:szCs w:val="28"/>
          </w:rPr>
          <w:t>соглашения</w:t>
        </w:r>
      </w:hyperlink>
      <w:r w:rsidRPr="0012460D">
        <w:rPr>
          <w:sz w:val="28"/>
          <w:szCs w:val="28"/>
        </w:rPr>
        <w:t xml:space="preserve">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оформленный по форме согласно приложению N 3 к Административному регламенту;</w:t>
      </w:r>
    </w:p>
    <w:p w14:paraId="777E579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- </w:t>
      </w:r>
      <w:hyperlink w:anchor="P487">
        <w:r w:rsidRPr="0012460D">
          <w:rPr>
            <w:color w:val="0000FF"/>
            <w:sz w:val="28"/>
            <w:szCs w:val="28"/>
          </w:rPr>
          <w:t>письмо</w:t>
        </w:r>
      </w:hyperlink>
      <w:r w:rsidRPr="0012460D">
        <w:rPr>
          <w:sz w:val="28"/>
          <w:szCs w:val="28"/>
        </w:rPr>
        <w:t xml:space="preserve"> об отказе в предоставлении муниципальной услуги, оформленное по форме согласно приложению N 4 к Административному регламенту;</w:t>
      </w:r>
    </w:p>
    <w:p w14:paraId="44F372F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в целях исправления допущенных опечаток и ошибок в документах, являющихся результатом предоставления муниципальной услуги:</w:t>
      </w:r>
    </w:p>
    <w:p w14:paraId="4A8EDE53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проект дополнительного соглашения к соглашению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собственности;</w:t>
      </w:r>
    </w:p>
    <w:p w14:paraId="65F3F98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уведомление об отсутствии опечаток и ошибок в документе, являющемся результатом предоставления муниципальной услуги.</w:t>
      </w:r>
    </w:p>
    <w:p w14:paraId="5BB7C485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2.3.3. Промежуточными результатами предоставления муниципальной услуги являются:</w:t>
      </w:r>
    </w:p>
    <w:p w14:paraId="33FB096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- </w:t>
      </w:r>
      <w:hyperlink w:anchor="P547">
        <w:r w:rsidRPr="0012460D">
          <w:rPr>
            <w:color w:val="0000FF"/>
            <w:sz w:val="28"/>
            <w:szCs w:val="28"/>
          </w:rPr>
          <w:t>согласие</w:t>
        </w:r>
      </w:hyperlink>
      <w:r w:rsidRPr="0012460D">
        <w:rPr>
          <w:sz w:val="28"/>
          <w:szCs w:val="28"/>
        </w:rPr>
        <w:t xml:space="preserve"> на заключение соглашения о перераспределении земель и (или) земельных участков в соответствии с утвержденным проектом межевания территории, оформленное по форме согласно приложению N 5 к Административному регламенту;</w:t>
      </w:r>
    </w:p>
    <w:p w14:paraId="40A5255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- </w:t>
      </w:r>
      <w:hyperlink w:anchor="P599">
        <w:r w:rsidRPr="0012460D">
          <w:rPr>
            <w:color w:val="0000FF"/>
            <w:sz w:val="28"/>
            <w:szCs w:val="28"/>
          </w:rPr>
          <w:t>распоряжение</w:t>
        </w:r>
      </w:hyperlink>
      <w:r w:rsidRPr="0012460D">
        <w:rPr>
          <w:sz w:val="28"/>
          <w:szCs w:val="28"/>
        </w:rPr>
        <w:t xml:space="preserve"> администрации об утверждении схемы расположения земельного участка (земельных участков) на кадастровом плане территории, в случае, если отсутствует проект межевания территории, в границах которой осуществляется перераспределение земельных участков, оформленное по форме согласно приложению N 6 к Административному регламенту.</w:t>
      </w:r>
    </w:p>
    <w:p w14:paraId="1A9546EE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2.3.4. По результатам предоставления муниципальной услуги </w:t>
      </w:r>
      <w:r w:rsidRPr="0012460D">
        <w:rPr>
          <w:sz w:val="28"/>
          <w:szCs w:val="28"/>
        </w:rPr>
        <w:lastRenderedPageBreak/>
        <w:t>необходимость оформления реестровой записи отсутствует.</w:t>
      </w:r>
    </w:p>
    <w:p w14:paraId="6BCEDC45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2.3.5. Результаты предоставления муниципальной услуги могут быть получены:</w:t>
      </w:r>
    </w:p>
    <w:p w14:paraId="79E52BA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при личном обращении в Администрацию или в МФЦ;</w:t>
      </w:r>
    </w:p>
    <w:p w14:paraId="67C9087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посредством ЕПГУ;</w:t>
      </w:r>
    </w:p>
    <w:p w14:paraId="2657039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посредством почтового отправления.</w:t>
      </w:r>
    </w:p>
    <w:p w14:paraId="7330A3F2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При обращении посредством ЕПГУ заявителю направляется проект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подписанный усиленной квалифицированной электронной подписью уполномоченного должностного лица Администрации. Оригинал соглашения заявителю необходимо получить посредством личного обращения в Администрацию или в МФЦ.</w:t>
      </w:r>
    </w:p>
    <w:p w14:paraId="2C0E65B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3F5FE4A2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2.4. Срок предоставления муниципальной услуги</w:t>
      </w:r>
    </w:p>
    <w:p w14:paraId="5CD2F09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2363E316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2.4.1. При обращении заявителя с целью перераспределения земель и (или) земельных участков, находящихся </w:t>
      </w:r>
      <w:proofErr w:type="gramStart"/>
      <w:r w:rsidRPr="0012460D">
        <w:rPr>
          <w:sz w:val="28"/>
          <w:szCs w:val="28"/>
        </w:rPr>
        <w:t>в муниципальной собственности</w:t>
      </w:r>
      <w:proofErr w:type="gramEnd"/>
      <w:r w:rsidRPr="0012460D">
        <w:rPr>
          <w:sz w:val="28"/>
          <w:szCs w:val="28"/>
        </w:rPr>
        <w:t xml:space="preserve"> или государственная собственность на которые не разграничена, и земельных участков, находящихся в частной собственности максимальный срок предоставления муниципальной услуги составляет не более 20 календарных дней со дня регистрации заявления о предоставлении муниципальной услуги.</w:t>
      </w:r>
    </w:p>
    <w:p w14:paraId="4A0B98DC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2.4.2. При обращении заявителя с целью исправления допущенных опечаток и ошибок в документах, являющихся результатом предоставления муниципальной услуги максимальный срок предоставления муниципальной услуги составляет 15 рабочих дней со дня регистрации заявления о предоставлении муниципальной услуги.</w:t>
      </w:r>
    </w:p>
    <w:p w14:paraId="39F40FE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631304E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BB01903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2.5. Исчерпывающий перечень документов, необходимых</w:t>
      </w:r>
    </w:p>
    <w:p w14:paraId="5DBC7509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для предоставления муниципальной услуги</w:t>
      </w:r>
    </w:p>
    <w:p w14:paraId="21E2B84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1C5609B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2.5.1. Исчерпывающий </w:t>
      </w:r>
      <w:hyperlink w:anchor="P669">
        <w:r w:rsidRPr="0012460D">
          <w:rPr>
            <w:color w:val="0000FF"/>
            <w:sz w:val="28"/>
            <w:szCs w:val="28"/>
          </w:rPr>
          <w:t>перечень</w:t>
        </w:r>
      </w:hyperlink>
      <w:r w:rsidRPr="0012460D">
        <w:rPr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7 к Административному регламенту.</w:t>
      </w:r>
    </w:p>
    <w:p w14:paraId="5C17CCBC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2.5.2. Примерная </w:t>
      </w:r>
      <w:hyperlink w:anchor="P810">
        <w:r w:rsidRPr="0012460D">
          <w:rPr>
            <w:color w:val="0000FF"/>
            <w:sz w:val="28"/>
            <w:szCs w:val="28"/>
          </w:rPr>
          <w:t>форма</w:t>
        </w:r>
      </w:hyperlink>
      <w:r w:rsidRPr="0012460D">
        <w:rPr>
          <w:sz w:val="28"/>
          <w:szCs w:val="28"/>
        </w:rPr>
        <w:t xml:space="preserve"> заявления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приведена в приложении N 8 </w:t>
      </w:r>
      <w:r w:rsidRPr="0012460D">
        <w:rPr>
          <w:sz w:val="28"/>
          <w:szCs w:val="28"/>
        </w:rPr>
        <w:lastRenderedPageBreak/>
        <w:t>к Административному регламенту.</w:t>
      </w:r>
    </w:p>
    <w:p w14:paraId="18162B81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2.5.3. Примерная </w:t>
      </w:r>
      <w:hyperlink w:anchor="P978">
        <w:r w:rsidRPr="0012460D">
          <w:rPr>
            <w:color w:val="0000FF"/>
            <w:sz w:val="28"/>
            <w:szCs w:val="28"/>
          </w:rPr>
          <w:t>форма</w:t>
        </w:r>
      </w:hyperlink>
      <w:r w:rsidRPr="0012460D">
        <w:rPr>
          <w:sz w:val="28"/>
          <w:szCs w:val="28"/>
        </w:rPr>
        <w:t xml:space="preserve"> заявления об исправлении допущенных опечаток и ошибок в документе, являющемся результатом предоставления муниципальной услуги, приведена в приложении N 10 к Административному регламенту.</w:t>
      </w:r>
    </w:p>
    <w:p w14:paraId="258FBA3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5E7E5B1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7C6367A0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0C8B6B66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услуги и исчерпывающий перечень оснований</w:t>
      </w:r>
    </w:p>
    <w:p w14:paraId="5BA3EEB6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3B09A0F9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или отказа в предоставлении муниципальной услуги</w:t>
      </w:r>
    </w:p>
    <w:p w14:paraId="7B7136A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414AF92A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2.6.1. Исчерпывающий перечень оснований для отказа в приеме документов, необходимых для предоставления муниципальной услуги:</w:t>
      </w:r>
    </w:p>
    <w:p w14:paraId="74459F3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DF8F9F6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439A203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3)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14:paraId="0AD2D39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14:paraId="550D34F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требований;</w:t>
      </w:r>
    </w:p>
    <w:p w14:paraId="76B6603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6) представление заявителем (представителем) не в полном объеме документов, подлежащих представлению заявителем (представителем) самостоятельно;</w:t>
      </w:r>
    </w:p>
    <w:p w14:paraId="4D951DE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6CA9FD1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8)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5060309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9)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может быть выявлено при приеме заявления и документов, необходимых для предоставления муниципальной услуги);</w:t>
      </w:r>
    </w:p>
    <w:p w14:paraId="15347F1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10) несоблюдение установленных Федеральным </w:t>
      </w:r>
      <w:hyperlink r:id="rId9">
        <w:r w:rsidRPr="0012460D">
          <w:rPr>
            <w:color w:val="0000FF"/>
            <w:sz w:val="28"/>
            <w:szCs w:val="28"/>
          </w:rPr>
          <w:t>законом</w:t>
        </w:r>
      </w:hyperlink>
      <w:r w:rsidRPr="0012460D">
        <w:rPr>
          <w:sz w:val="28"/>
          <w:szCs w:val="28"/>
        </w:rPr>
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</w:t>
      </w:r>
      <w:r w:rsidRPr="0012460D">
        <w:rPr>
          <w:sz w:val="28"/>
          <w:szCs w:val="28"/>
        </w:rPr>
        <w:lastRenderedPageBreak/>
        <w:t>случае подачи заявления представителем) в заявлении на бумажном носителе;</w:t>
      </w:r>
    </w:p>
    <w:p w14:paraId="19FCBA0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11) к заявлению не приложены документы, предусмотренные </w:t>
      </w:r>
      <w:hyperlink r:id="rId10">
        <w:r w:rsidRPr="0012460D">
          <w:rPr>
            <w:color w:val="0000FF"/>
            <w:sz w:val="28"/>
            <w:szCs w:val="28"/>
          </w:rPr>
          <w:t>пунктом 3 статьи 39.29</w:t>
        </w:r>
      </w:hyperlink>
      <w:r w:rsidRPr="0012460D">
        <w:rPr>
          <w:sz w:val="28"/>
          <w:szCs w:val="28"/>
        </w:rPr>
        <w:t xml:space="preserve"> Земельного кодекса Российской Федерации;</w:t>
      </w:r>
    </w:p>
    <w:p w14:paraId="0F7A41A5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12) наличие противоречивых сведений в заявлении и приложенных к нему документах;</w:t>
      </w:r>
    </w:p>
    <w:p w14:paraId="6034FDE7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13)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14:paraId="6BFD7223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2.6.2.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7510A624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2.6.3. Основания для приостановления предоставления муниципальной услуги отсутствуют.</w:t>
      </w:r>
    </w:p>
    <w:p w14:paraId="1AC2B5FB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2.6.4. Исчерпывающий перечень оснований для отказа в предоставлении муниципальной услуги:</w:t>
      </w:r>
    </w:p>
    <w:p w14:paraId="3ACC1E3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сведениям;</w:t>
      </w:r>
    </w:p>
    <w:p w14:paraId="43B13C57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услуги);</w:t>
      </w:r>
    </w:p>
    <w:p w14:paraId="0164AD33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3) изменение паспортных и/или иных персональных данных в период предоставления муниципальной услуги;</w:t>
      </w:r>
    </w:p>
    <w:p w14:paraId="0E553DF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4) заявление подано заявителем (представителем) в случаях, не предусмотренных </w:t>
      </w:r>
      <w:hyperlink r:id="rId11">
        <w:r w:rsidRPr="0012460D">
          <w:rPr>
            <w:color w:val="0000FF"/>
            <w:sz w:val="28"/>
            <w:szCs w:val="28"/>
          </w:rPr>
          <w:t>пунктом 1 статьи 39.28</w:t>
        </w:r>
      </w:hyperlink>
      <w:r w:rsidRPr="0012460D">
        <w:rPr>
          <w:sz w:val="28"/>
          <w:szCs w:val="28"/>
        </w:rPr>
        <w:t xml:space="preserve"> Земельного кодекса РФ;</w:t>
      </w:r>
    </w:p>
    <w:p w14:paraId="77370EA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5) не представлено в письменной форме согласие лиц, указанных в </w:t>
      </w:r>
      <w:hyperlink r:id="rId12">
        <w:r w:rsidRPr="0012460D">
          <w:rPr>
            <w:color w:val="0000FF"/>
            <w:sz w:val="28"/>
            <w:szCs w:val="28"/>
          </w:rPr>
          <w:t>пункте 4 статьи 11.2</w:t>
        </w:r>
      </w:hyperlink>
      <w:r w:rsidRPr="0012460D">
        <w:rPr>
          <w:sz w:val="28"/>
          <w:szCs w:val="28"/>
        </w:rPr>
        <w:t xml:space="preserve"> Земельного кодекса РФ, если земельные участки, которые предлагается перераспределить, обременены правами указанных лиц;</w:t>
      </w:r>
    </w:p>
    <w:p w14:paraId="163A5E4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6)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</w:t>
      </w:r>
      <w:hyperlink r:id="rId13">
        <w:r w:rsidRPr="0012460D">
          <w:rPr>
            <w:color w:val="0000FF"/>
            <w:sz w:val="28"/>
            <w:szCs w:val="28"/>
          </w:rPr>
          <w:t>пунктом 3 статьи 39.36</w:t>
        </w:r>
      </w:hyperlink>
      <w:r w:rsidRPr="0012460D">
        <w:rPr>
          <w:sz w:val="28"/>
          <w:szCs w:val="28"/>
        </w:rPr>
        <w:t xml:space="preserve">, </w:t>
      </w:r>
      <w:hyperlink r:id="rId14">
        <w:r w:rsidRPr="0012460D">
          <w:rPr>
            <w:color w:val="0000FF"/>
            <w:sz w:val="28"/>
            <w:szCs w:val="28"/>
          </w:rPr>
          <w:t>пунктами 3</w:t>
        </w:r>
      </w:hyperlink>
      <w:r w:rsidRPr="0012460D">
        <w:rPr>
          <w:sz w:val="28"/>
          <w:szCs w:val="28"/>
        </w:rPr>
        <w:t xml:space="preserve">, </w:t>
      </w:r>
      <w:hyperlink r:id="rId15">
        <w:r w:rsidRPr="0012460D">
          <w:rPr>
            <w:color w:val="0000FF"/>
            <w:sz w:val="28"/>
            <w:szCs w:val="28"/>
          </w:rPr>
          <w:t>9 статьи 39.29</w:t>
        </w:r>
      </w:hyperlink>
      <w:r w:rsidRPr="0012460D">
        <w:rPr>
          <w:sz w:val="28"/>
          <w:szCs w:val="28"/>
        </w:rPr>
        <w:t xml:space="preserve"> Земельного кодекса РФ и наличие которого не препятствует использованию земельного участка в соответствии с его разрешенным использованием;</w:t>
      </w:r>
    </w:p>
    <w:p w14:paraId="583E67E2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7)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</w:t>
      </w:r>
      <w:r w:rsidRPr="0012460D">
        <w:rPr>
          <w:sz w:val="28"/>
          <w:szCs w:val="28"/>
        </w:rPr>
        <w:lastRenderedPageBreak/>
        <w:t xml:space="preserve">из оборота или ограниченных в обороте (в соответствии с </w:t>
      </w:r>
      <w:hyperlink r:id="rId16">
        <w:r w:rsidRPr="0012460D">
          <w:rPr>
            <w:color w:val="0000FF"/>
            <w:sz w:val="28"/>
            <w:szCs w:val="28"/>
          </w:rPr>
          <w:t>подпунктом 4 пункта 9 статьи 39.29</w:t>
        </w:r>
      </w:hyperlink>
      <w:r w:rsidRPr="0012460D">
        <w:rPr>
          <w:sz w:val="28"/>
          <w:szCs w:val="28"/>
        </w:rPr>
        <w:t xml:space="preserve"> Земельного кодекса РФ);</w:t>
      </w:r>
    </w:p>
    <w:p w14:paraId="6D24308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8)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206591D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9)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7">
        <w:r w:rsidRPr="0012460D">
          <w:rPr>
            <w:color w:val="0000FF"/>
            <w:sz w:val="28"/>
            <w:szCs w:val="28"/>
          </w:rPr>
          <w:t>пунктом 19 статьи 39.11</w:t>
        </w:r>
      </w:hyperlink>
      <w:r w:rsidRPr="0012460D">
        <w:rPr>
          <w:sz w:val="28"/>
          <w:szCs w:val="28"/>
        </w:rPr>
        <w:t xml:space="preserve">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7397C76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10)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20C8C6E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11)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51827C48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12) образование земельного участка (земельных участков)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8">
        <w:r w:rsidRPr="0012460D">
          <w:rPr>
            <w:color w:val="0000FF"/>
            <w:sz w:val="28"/>
            <w:szCs w:val="28"/>
          </w:rPr>
          <w:t>статьей 11.9</w:t>
        </w:r>
      </w:hyperlink>
      <w:r w:rsidRPr="0012460D">
        <w:rPr>
          <w:sz w:val="28"/>
          <w:szCs w:val="28"/>
        </w:rPr>
        <w:t xml:space="preserve"> Земельного кодекса РФ, за исключением случаев перераспределения земельных участков в соответствии с </w:t>
      </w:r>
      <w:hyperlink r:id="rId19">
        <w:r w:rsidRPr="0012460D">
          <w:rPr>
            <w:color w:val="0000FF"/>
            <w:sz w:val="28"/>
            <w:szCs w:val="28"/>
          </w:rPr>
          <w:t>подпунктами 1</w:t>
        </w:r>
      </w:hyperlink>
      <w:r w:rsidRPr="0012460D">
        <w:rPr>
          <w:sz w:val="28"/>
          <w:szCs w:val="28"/>
        </w:rPr>
        <w:t xml:space="preserve"> и </w:t>
      </w:r>
      <w:hyperlink r:id="rId20">
        <w:r w:rsidRPr="0012460D">
          <w:rPr>
            <w:color w:val="0000FF"/>
            <w:sz w:val="28"/>
            <w:szCs w:val="28"/>
          </w:rPr>
          <w:t>4 пункта 1 статьи 39.28</w:t>
        </w:r>
      </w:hyperlink>
      <w:r w:rsidRPr="0012460D">
        <w:rPr>
          <w:sz w:val="28"/>
          <w:szCs w:val="28"/>
        </w:rPr>
        <w:t xml:space="preserve"> Земельного кодекса РФ;</w:t>
      </w:r>
    </w:p>
    <w:p w14:paraId="15E6A82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13) границы земельного участка, находящегося в частной собственности, подлежат уточнению в соответствии с Федеральным </w:t>
      </w:r>
      <w:hyperlink r:id="rId21">
        <w:r w:rsidRPr="0012460D">
          <w:rPr>
            <w:color w:val="0000FF"/>
            <w:sz w:val="28"/>
            <w:szCs w:val="28"/>
          </w:rPr>
          <w:t>законом</w:t>
        </w:r>
      </w:hyperlink>
      <w:r w:rsidRPr="0012460D">
        <w:rPr>
          <w:sz w:val="28"/>
          <w:szCs w:val="28"/>
        </w:rPr>
        <w:t xml:space="preserve"> от 13.07.2015 N 218-ФЗ "О государственной регистрации недвижимости";</w:t>
      </w:r>
    </w:p>
    <w:p w14:paraId="4CCCC8E3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14) имеются основания для отказа в утверждении схемы расположения земельного участка, предусмотренные </w:t>
      </w:r>
      <w:hyperlink r:id="rId22">
        <w:r w:rsidRPr="0012460D">
          <w:rPr>
            <w:color w:val="0000FF"/>
            <w:sz w:val="28"/>
            <w:szCs w:val="28"/>
          </w:rPr>
          <w:t>пунктом 16 статьи 11.10</w:t>
        </w:r>
      </w:hyperlink>
      <w:r w:rsidRPr="0012460D">
        <w:rPr>
          <w:sz w:val="28"/>
          <w:szCs w:val="28"/>
        </w:rPr>
        <w:t xml:space="preserve"> Земельного кодекса РФ;</w:t>
      </w:r>
    </w:p>
    <w:p w14:paraId="6743909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15)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260DFE4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16)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01E1412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lastRenderedPageBreak/>
        <w:t>17)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398CB6E7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2.6.5. Исчерпывающий </w:t>
      </w:r>
      <w:hyperlink w:anchor="P1030">
        <w:r w:rsidRPr="0012460D">
          <w:rPr>
            <w:color w:val="0000FF"/>
            <w:sz w:val="28"/>
            <w:szCs w:val="28"/>
          </w:rPr>
          <w:t>перечень</w:t>
        </w:r>
      </w:hyperlink>
      <w:r w:rsidRPr="0012460D">
        <w:rPr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услуги, оснований для приостановления предоставления муниципальной услуги, оснований для отказа в предоставлении муниципальной услуги с учетом категории (признаков) заявителя приведены в приложении N 11 к Административному регламенту.</w:t>
      </w:r>
    </w:p>
    <w:p w14:paraId="665197EE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33E7866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6E9DD351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муниципальной услуги, и способы ее взимания в случаях,</w:t>
      </w:r>
    </w:p>
    <w:p w14:paraId="37C0CAB4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предусмотренных федеральными законами, принимаемыми</w:t>
      </w:r>
    </w:p>
    <w:p w14:paraId="7A2D3407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в соответствии с ними иными нормативными правовыми актами</w:t>
      </w:r>
    </w:p>
    <w:p w14:paraId="3331EC2D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Российской Федерации, нормативными правовыми актами</w:t>
      </w:r>
    </w:p>
    <w:p w14:paraId="1D3E491A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субъектов Российской Федерации, муниципальными</w:t>
      </w:r>
    </w:p>
    <w:p w14:paraId="79871A3F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правовыми актами</w:t>
      </w:r>
    </w:p>
    <w:p w14:paraId="4F06DEBE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559C029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5D1CB725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31AAE12E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2.8. Максимальный срок ожидания в очереди при подаче</w:t>
      </w:r>
    </w:p>
    <w:p w14:paraId="038D7A48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заявителем запроса о предоставлении муниципальной услуги</w:t>
      </w:r>
    </w:p>
    <w:p w14:paraId="6598C417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и при получении результата предоставления</w:t>
      </w:r>
    </w:p>
    <w:p w14:paraId="30A79F71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муниципальной услуги</w:t>
      </w:r>
    </w:p>
    <w:p w14:paraId="299C79E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2FD9A89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Администрацию или в МФЦ не должен превышать 15 минут.</w:t>
      </w:r>
    </w:p>
    <w:p w14:paraId="061E7122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58E6E677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2D243727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муниципальной услуги</w:t>
      </w:r>
    </w:p>
    <w:p w14:paraId="6164976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B121CA4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2.9.1. Срок регистрации заявления, в том числе в электронной форме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30E1BCE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5F19F251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2.10. Требования к помещениям, в которых предоставляются</w:t>
      </w:r>
    </w:p>
    <w:p w14:paraId="1035E66D" w14:textId="29EF28DB" w:rsidR="0012460D" w:rsidRPr="0012460D" w:rsidRDefault="00C47EE3" w:rsidP="00C47EE3">
      <w:pPr>
        <w:widowControl w:val="0"/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услуги</w:t>
      </w:r>
    </w:p>
    <w:p w14:paraId="7ED5975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8B59734" w14:textId="77777777" w:rsidR="001812B5" w:rsidRPr="00200D95" w:rsidRDefault="0012460D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2.10.1. </w:t>
      </w:r>
      <w:r w:rsidR="001812B5" w:rsidRPr="00200D95">
        <w:rPr>
          <w:sz w:val="28"/>
          <w:szCs w:val="28"/>
        </w:rPr>
        <w:t xml:space="preserve"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</w:t>
      </w:r>
      <w:r w:rsidR="001812B5" w:rsidRPr="00200D95">
        <w:rPr>
          <w:sz w:val="28"/>
          <w:szCs w:val="28"/>
        </w:rPr>
        <w:lastRenderedPageBreak/>
        <w:t>получения муниципальной услуги инвалидами.</w:t>
      </w:r>
    </w:p>
    <w:p w14:paraId="0976661C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1E37FDD7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наименование;</w:t>
      </w:r>
    </w:p>
    <w:p w14:paraId="6511E763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местонахождение и юридический адрес;</w:t>
      </w:r>
    </w:p>
    <w:p w14:paraId="7AE6A956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режим работы;</w:t>
      </w:r>
    </w:p>
    <w:p w14:paraId="7DFB496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 приема;</w:t>
      </w:r>
    </w:p>
    <w:p w14:paraId="2C3C6D68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телефонов для справок.</w:t>
      </w:r>
    </w:p>
    <w:p w14:paraId="253DF90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587A855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5051AB74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противопожарной системой и средствами пожаротушения;</w:t>
      </w:r>
    </w:p>
    <w:p w14:paraId="682B7487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системой оповещения о возникновении чрезвычайной ситуации;</w:t>
      </w:r>
    </w:p>
    <w:p w14:paraId="662254C1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средствами оказания первой медицинской помощи;</w:t>
      </w:r>
    </w:p>
    <w:p w14:paraId="4E1A57A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туалетными комнатами для посетителей.</w:t>
      </w:r>
    </w:p>
    <w:p w14:paraId="63A1EFA5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56737371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ожидания оборудуются информационными стендами.</w:t>
      </w:r>
    </w:p>
    <w:p w14:paraId="2620A279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На информационных стендах размещается следующая информация:</w:t>
      </w:r>
    </w:p>
    <w:p w14:paraId="4D05CF6D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2F36FC5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2) текст Административного регламента;</w:t>
      </w:r>
    </w:p>
    <w:p w14:paraId="0013DD58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151F275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7356BE1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0778897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363EBC73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1FD06B49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9B08B64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4E033D3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830FDD8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номера кабинета и наименования отдела;</w:t>
      </w:r>
    </w:p>
    <w:p w14:paraId="1A87194B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BE21335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>- графика приема заявителей.</w:t>
      </w:r>
    </w:p>
    <w:p w14:paraId="3B07C49A" w14:textId="77777777" w:rsidR="001812B5" w:rsidRPr="00200D95" w:rsidRDefault="001812B5" w:rsidP="001812B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D95">
        <w:rPr>
          <w:sz w:val="28"/>
          <w:szCs w:val="28"/>
        </w:rPr>
        <w:t xml:space="preserve">Лицо, ответственное за прием документов, должно иметь настольную </w:t>
      </w:r>
      <w:r w:rsidRPr="00200D95">
        <w:rPr>
          <w:sz w:val="28"/>
          <w:szCs w:val="28"/>
        </w:rPr>
        <w:lastRenderedPageBreak/>
        <w:t>табличку с указанием фамилии, имени, отчества (последнее - при наличии) и должности.</w:t>
      </w:r>
    </w:p>
    <w:p w14:paraId="6B57D981" w14:textId="340E1473" w:rsidR="0012460D" w:rsidRPr="0012460D" w:rsidRDefault="0012460D" w:rsidP="001812B5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</w:p>
    <w:p w14:paraId="24400787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2.11. Показатели доступности и качества</w:t>
      </w:r>
    </w:p>
    <w:p w14:paraId="476D7B9E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муниципальной услуги</w:t>
      </w:r>
    </w:p>
    <w:p w14:paraId="4E2C315E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106EBC3E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2.11.1. Показатели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предоставления муниципальной услуги в соответствии с категорией (признаком) заявителей, удобства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а также на ЕПГУ.</w:t>
      </w:r>
    </w:p>
    <w:p w14:paraId="033848E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2150959D" w14:textId="77777777" w:rsidR="0012460D" w:rsidRPr="0012460D" w:rsidRDefault="0012460D" w:rsidP="0012460D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2B887285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2C9E1190" w14:textId="77777777" w:rsidR="0012460D" w:rsidRPr="0012460D" w:rsidRDefault="0012460D" w:rsidP="0012460D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47149276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B4387D7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2.12.1. Перечень услуг, которые являются необходимыми и обязательными для предоставления муниципальной услуги:</w:t>
      </w:r>
    </w:p>
    <w:p w14:paraId="68BF2E2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Кадастровые работы в целях осуществления государственного кадастрового учета земельного участка, который образуется в результате перераспределения, по результатам которых подготавливается межевой план;</w:t>
      </w:r>
    </w:p>
    <w:p w14:paraId="095B63E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образованного земельного участка.</w:t>
      </w:r>
    </w:p>
    <w:p w14:paraId="1214F39C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2.12.2. Плата за предоставление услуг, которые являются необходимыми и обязательными для предоставления муниципальной услуги:</w:t>
      </w:r>
    </w:p>
    <w:p w14:paraId="48D254DA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плата за оказание кадастровых услуг устанавливается в соответствии с договором, заключаемым заявителем с кадастровой организацией;</w:t>
      </w:r>
    </w:p>
    <w:p w14:paraId="480E1D57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2) плата за осуществление государственного кадастрового учета земельного участка устанавливается в соответствии с Налоговым </w:t>
      </w:r>
      <w:hyperlink r:id="rId23">
        <w:r w:rsidRPr="0012460D">
          <w:rPr>
            <w:color w:val="0000FF"/>
            <w:sz w:val="28"/>
            <w:szCs w:val="28"/>
          </w:rPr>
          <w:t>кодексом</w:t>
        </w:r>
      </w:hyperlink>
      <w:r w:rsidRPr="0012460D">
        <w:rPr>
          <w:sz w:val="28"/>
          <w:szCs w:val="28"/>
        </w:rPr>
        <w:t xml:space="preserve"> Российской Федерации.</w:t>
      </w:r>
    </w:p>
    <w:p w14:paraId="60886CE4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2.12.3. К информационным системам, которые могут использоваться для предоставления муниципальной услуги, относятся ЕПГУ, СМЭВ.</w:t>
      </w:r>
    </w:p>
    <w:p w14:paraId="6CC6624F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2.12.4.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1B657BB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2.12.5. При получении результатов предоставления муниципальной </w:t>
      </w:r>
      <w:r w:rsidRPr="0012460D">
        <w:rPr>
          <w:sz w:val="28"/>
          <w:szCs w:val="28"/>
        </w:rPr>
        <w:lastRenderedPageBreak/>
        <w:t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1B504B1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725EA1DA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2.12.6. Предоставление муниципальной услуги по экстерриториальному принципу обеспечивается возможностью подачи заявлений и прилагаемых документов в форме электронных документов посредством ЕПГУ.</w:t>
      </w:r>
    </w:p>
    <w:p w14:paraId="33740DE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этом случае заявитель (представитель)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06451096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 (представителя).</w:t>
      </w:r>
    </w:p>
    <w:p w14:paraId="229A058A" w14:textId="483441F2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Результаты предоставления муниципальной услуги направляются заявителю (представителю) в личный кабинет на ЕПГУ в форме электронного документа, подписанного усиленной квалифицированной электронной подписью руководителя </w:t>
      </w:r>
      <w:r w:rsidR="00351128">
        <w:rPr>
          <w:sz w:val="28"/>
          <w:szCs w:val="28"/>
        </w:rPr>
        <w:t>Управления</w:t>
      </w:r>
      <w:r w:rsidRPr="0012460D">
        <w:rPr>
          <w:sz w:val="28"/>
          <w:szCs w:val="28"/>
        </w:rPr>
        <w:t>.</w:t>
      </w:r>
    </w:p>
    <w:p w14:paraId="09D337B5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Электронные документы могут быть предоставлены в следующих форматах: </w:t>
      </w:r>
      <w:proofErr w:type="spellStart"/>
      <w:r w:rsidRPr="0012460D">
        <w:rPr>
          <w:sz w:val="28"/>
          <w:szCs w:val="28"/>
        </w:rPr>
        <w:t>xml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doc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docx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odt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xls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xlsx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ods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pdf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jpg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jpeg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zip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rar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sig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png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bmp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tiff</w:t>
      </w:r>
      <w:proofErr w:type="spellEnd"/>
      <w:r w:rsidRPr="0012460D">
        <w:rPr>
          <w:sz w:val="28"/>
          <w:szCs w:val="28"/>
        </w:rPr>
        <w:t>.</w:t>
      </w:r>
    </w:p>
    <w:p w14:paraId="070CD38E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2460D">
        <w:rPr>
          <w:sz w:val="28"/>
          <w:szCs w:val="28"/>
        </w:rPr>
        <w:t>dpi</w:t>
      </w:r>
      <w:proofErr w:type="spellEnd"/>
      <w:r w:rsidRPr="0012460D">
        <w:rPr>
          <w:sz w:val="28"/>
          <w:szCs w:val="28"/>
        </w:rPr>
        <w:t xml:space="preserve"> (масштаб 1:1) с использованием следующих режимов:</w:t>
      </w:r>
    </w:p>
    <w:p w14:paraId="121C95E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14:paraId="6DB0666F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23569927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4C3E252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lastRenderedPageBreak/>
        <w:t>- сохранением всех аутентичных признаков подлинности, а именно:</w:t>
      </w:r>
    </w:p>
    <w:p w14:paraId="0723A3DC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графической подписи лица, печати, углового штампа бланка;</w:t>
      </w:r>
    </w:p>
    <w:p w14:paraId="7D51D0DC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6C692F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Электронные документы должны обеспечивать:</w:t>
      </w:r>
    </w:p>
    <w:p w14:paraId="4B01D28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14:paraId="1FF70826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30051A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12460D">
        <w:rPr>
          <w:sz w:val="28"/>
          <w:szCs w:val="28"/>
        </w:rPr>
        <w:t>xls</w:t>
      </w:r>
      <w:proofErr w:type="spellEnd"/>
      <w:r w:rsidRPr="0012460D">
        <w:rPr>
          <w:sz w:val="28"/>
          <w:szCs w:val="28"/>
        </w:rPr>
        <w:t xml:space="preserve">, </w:t>
      </w:r>
      <w:proofErr w:type="spellStart"/>
      <w:r w:rsidRPr="0012460D">
        <w:rPr>
          <w:sz w:val="28"/>
          <w:szCs w:val="28"/>
        </w:rPr>
        <w:t>xlsx</w:t>
      </w:r>
      <w:proofErr w:type="spellEnd"/>
      <w:r w:rsidRPr="0012460D">
        <w:rPr>
          <w:sz w:val="28"/>
          <w:szCs w:val="28"/>
        </w:rPr>
        <w:t xml:space="preserve"> или </w:t>
      </w:r>
      <w:proofErr w:type="spellStart"/>
      <w:r w:rsidRPr="0012460D">
        <w:rPr>
          <w:sz w:val="28"/>
          <w:szCs w:val="28"/>
        </w:rPr>
        <w:t>ods</w:t>
      </w:r>
      <w:proofErr w:type="spellEnd"/>
      <w:r w:rsidRPr="0012460D">
        <w:rPr>
          <w:sz w:val="28"/>
          <w:szCs w:val="28"/>
        </w:rPr>
        <w:t>, формируются в виде отдельного электронного документа.</w:t>
      </w:r>
    </w:p>
    <w:p w14:paraId="1E484D54" w14:textId="77777777" w:rsidR="0012460D" w:rsidRPr="0012460D" w:rsidRDefault="0012460D" w:rsidP="00C47EE3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bookmarkStart w:id="4" w:name="P228"/>
      <w:bookmarkEnd w:id="4"/>
      <w:r w:rsidRPr="0012460D">
        <w:rPr>
          <w:sz w:val="28"/>
          <w:szCs w:val="28"/>
        </w:rPr>
        <w:t>2.12.7. МФЦ осуществляет:</w:t>
      </w:r>
    </w:p>
    <w:p w14:paraId="56CB6010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533129C4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выдачу заявителю результата предоставления муниципальной услуги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201C29E2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- иные функции, установленные Соглашением о взаимодействии с МФЦ.</w:t>
      </w:r>
    </w:p>
    <w:p w14:paraId="737F893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EC09D3B" w14:textId="77777777" w:rsidR="0012460D" w:rsidRPr="0012460D" w:rsidRDefault="0012460D" w:rsidP="0012460D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3. СОСТАВ, ПОСЛЕДОВАТЕЛЬНОСТЬ И СРОКИ ВЫПОЛНЕНИЯ</w:t>
      </w:r>
    </w:p>
    <w:p w14:paraId="6F1339D1" w14:textId="727584C8" w:rsidR="0012460D" w:rsidRPr="0012460D" w:rsidRDefault="0012460D" w:rsidP="00C47EE3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АДМИНИСТРАТИВНЫХ ПРОЦЕДУР</w:t>
      </w:r>
    </w:p>
    <w:p w14:paraId="4F9DEAB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7842DFAC" w14:textId="77777777" w:rsidR="0012460D" w:rsidRPr="0012460D" w:rsidRDefault="0012460D" w:rsidP="001812B5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3.1. Перечень административных процедур:</w:t>
      </w:r>
    </w:p>
    <w:p w14:paraId="388BBE3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1) профилирование заявителя;</w:t>
      </w:r>
    </w:p>
    <w:p w14:paraId="640D6A8B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2) прием заявления и приложенных к нему документов;</w:t>
      </w:r>
    </w:p>
    <w:p w14:paraId="71BD4E87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3) межведомственное информационное взаимодействие (при рассмотрении заявления об исправлении допущенных опечаток и ошибок в документе, являющемся результатом предоставления муниципальной услуги административная процедура не проводится);</w:t>
      </w:r>
    </w:p>
    <w:p w14:paraId="067A90C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14:paraId="2711B069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  <w:r w:rsidRPr="0012460D">
        <w:rPr>
          <w:sz w:val="28"/>
          <w:szCs w:val="28"/>
        </w:rPr>
        <w:t>5) предоставление результата муниципальной услуги.</w:t>
      </w:r>
    </w:p>
    <w:p w14:paraId="6CA97EDD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45BC8032" w14:textId="7CCE0AF4" w:rsidR="0012460D" w:rsidRPr="0012460D" w:rsidRDefault="0012460D" w:rsidP="00C47EE3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12460D">
        <w:rPr>
          <w:b/>
          <w:sz w:val="28"/>
          <w:szCs w:val="28"/>
        </w:rPr>
        <w:t>4. СПОСОБЫ ИНФОРМИРОВАНИЯ ЗАЯВИТЕЛЯ ОБ ИЗМЕНЕНИИ СТАТУСА</w:t>
      </w:r>
      <w:r w:rsidR="00C47EE3">
        <w:rPr>
          <w:b/>
          <w:sz w:val="28"/>
          <w:szCs w:val="28"/>
        </w:rPr>
        <w:t xml:space="preserve"> </w:t>
      </w:r>
      <w:r w:rsidRPr="0012460D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6B8ED621" w14:textId="77777777" w:rsidR="0012460D" w:rsidRPr="0012460D" w:rsidRDefault="0012460D" w:rsidP="0012460D">
      <w:pPr>
        <w:widowControl w:val="0"/>
        <w:overflowPunct/>
        <w:adjustRightInd/>
        <w:jc w:val="both"/>
        <w:rPr>
          <w:sz w:val="28"/>
          <w:szCs w:val="28"/>
        </w:rPr>
      </w:pPr>
    </w:p>
    <w:p w14:paraId="61B99344" w14:textId="6A6FAC26" w:rsidR="0012460D" w:rsidRPr="0012460D" w:rsidRDefault="0012460D" w:rsidP="001812B5">
      <w:pPr>
        <w:widowControl w:val="0"/>
        <w:overflowPunct/>
        <w:adjustRightInd/>
        <w:ind w:firstLine="708"/>
        <w:jc w:val="both"/>
        <w:rPr>
          <w:sz w:val="28"/>
          <w:szCs w:val="28"/>
        </w:rPr>
      </w:pPr>
      <w:r w:rsidRPr="0012460D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27538B78" w14:textId="07873924" w:rsidR="00C47EE3" w:rsidRDefault="00C47EE3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AE9451" w14:textId="77777777" w:rsidR="0012460D" w:rsidRPr="00C47EE3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C47EE3">
        <w:rPr>
          <w:sz w:val="22"/>
        </w:rPr>
        <w:lastRenderedPageBreak/>
        <w:t>Приложение N 1</w:t>
      </w:r>
    </w:p>
    <w:p w14:paraId="6A7CC442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к Административному регламенту</w:t>
      </w:r>
    </w:p>
    <w:p w14:paraId="4F821A34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предоставления муниципальной</w:t>
      </w:r>
    </w:p>
    <w:p w14:paraId="4D340AE4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услуги "Перераспределение земель</w:t>
      </w:r>
    </w:p>
    <w:p w14:paraId="6092AA0A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и (или) земельных участков,</w:t>
      </w:r>
    </w:p>
    <w:p w14:paraId="759219F8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находящихся в муниципальной</w:t>
      </w:r>
    </w:p>
    <w:p w14:paraId="00FB4538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собственности или государственная</w:t>
      </w:r>
    </w:p>
    <w:p w14:paraId="429B2E37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собственность на которые</w:t>
      </w:r>
    </w:p>
    <w:p w14:paraId="5648C8A6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не разграничена, и земельных</w:t>
      </w:r>
    </w:p>
    <w:p w14:paraId="41467759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участков, находящихся</w:t>
      </w:r>
    </w:p>
    <w:p w14:paraId="475D7284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C47EE3">
        <w:rPr>
          <w:sz w:val="22"/>
        </w:rPr>
        <w:t>в частной собственности"</w:t>
      </w:r>
    </w:p>
    <w:p w14:paraId="66FEFBFB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F15B7B4" w14:textId="77777777" w:rsidR="0012460D" w:rsidRPr="00C47EE3" w:rsidRDefault="0012460D" w:rsidP="0012460D">
      <w:pPr>
        <w:widowControl w:val="0"/>
        <w:overflowPunct/>
        <w:adjustRightInd/>
        <w:jc w:val="center"/>
        <w:rPr>
          <w:b/>
          <w:sz w:val="25"/>
          <w:szCs w:val="25"/>
        </w:rPr>
      </w:pPr>
      <w:bookmarkStart w:id="5" w:name="P267"/>
      <w:bookmarkEnd w:id="5"/>
      <w:r w:rsidRPr="00C47EE3">
        <w:rPr>
          <w:b/>
          <w:sz w:val="25"/>
          <w:szCs w:val="25"/>
        </w:rPr>
        <w:t>ПЕРЕЧЕНЬ</w:t>
      </w:r>
    </w:p>
    <w:p w14:paraId="5F356754" w14:textId="77777777" w:rsidR="0012460D" w:rsidRPr="00C47EE3" w:rsidRDefault="0012460D" w:rsidP="0012460D">
      <w:pPr>
        <w:widowControl w:val="0"/>
        <w:overflowPunct/>
        <w:adjustRightInd/>
        <w:jc w:val="center"/>
        <w:rPr>
          <w:b/>
          <w:sz w:val="25"/>
          <w:szCs w:val="25"/>
        </w:rPr>
      </w:pPr>
      <w:r w:rsidRPr="00C47EE3">
        <w:rPr>
          <w:b/>
          <w:sz w:val="25"/>
          <w:szCs w:val="25"/>
        </w:rPr>
        <w:t>УСЛОВНЫХ ОБОЗНАЧЕНИЙ И СОКРАЩЕНИЙ</w:t>
      </w:r>
    </w:p>
    <w:p w14:paraId="1EC9F3C9" w14:textId="77777777" w:rsidR="0012460D" w:rsidRPr="00C47EE3" w:rsidRDefault="0012460D" w:rsidP="0012460D">
      <w:pPr>
        <w:widowControl w:val="0"/>
        <w:overflowPunct/>
        <w:adjustRightInd/>
        <w:jc w:val="both"/>
        <w:rPr>
          <w:sz w:val="25"/>
          <w:szCs w:val="25"/>
        </w:rPr>
      </w:pPr>
    </w:p>
    <w:p w14:paraId="449A1992" w14:textId="77777777" w:rsidR="0012460D" w:rsidRPr="00C47EE3" w:rsidRDefault="0012460D" w:rsidP="0012460D">
      <w:pPr>
        <w:widowControl w:val="0"/>
        <w:overflowPunct/>
        <w:adjustRightInd/>
        <w:jc w:val="both"/>
        <w:rPr>
          <w:sz w:val="25"/>
          <w:szCs w:val="25"/>
        </w:rPr>
      </w:pPr>
      <w:r w:rsidRPr="00C47EE3">
        <w:rPr>
          <w:sz w:val="25"/>
          <w:szCs w:val="25"/>
        </w:rPr>
        <w:t>1. Условные сокращения:</w:t>
      </w:r>
    </w:p>
    <w:p w14:paraId="66D3CEAD" w14:textId="2451A28B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 xml:space="preserve">Административный регламент - административный регламент предоставления Администрацией </w:t>
      </w:r>
      <w:r w:rsidR="00C47EE3" w:rsidRPr="00C47EE3">
        <w:rPr>
          <w:sz w:val="25"/>
          <w:szCs w:val="25"/>
        </w:rPr>
        <w:t>Дзержинского-Тасеевского</w:t>
      </w:r>
      <w:r w:rsidRPr="00C47EE3">
        <w:rPr>
          <w:sz w:val="25"/>
          <w:szCs w:val="25"/>
        </w:rPr>
        <w:t xml:space="preserve"> муниципального округа муниципальной услуги по 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собственности;</w:t>
      </w:r>
    </w:p>
    <w:p w14:paraId="66ACBE7A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муниципальная услуга - муниципальная услуга по 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собственности;</w:t>
      </w:r>
    </w:p>
    <w:p w14:paraId="0C144349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заявители - граждане РФ, индивидуальные предприниматели, юридические лица, обратившиеся с заявлением и необходимыми документами за предоставлением муниципальной услуги;</w:t>
      </w:r>
    </w:p>
    <w:p w14:paraId="00660FC1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представитель - законный или уполномоченный представитель, обратившийся в интересах заявителя с заявлением и необходимыми документами за предоставлением муниципальной услуги;</w:t>
      </w:r>
    </w:p>
    <w:p w14:paraId="6677167C" w14:textId="7BBDA381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</w:t>
      </w:r>
      <w:r w:rsidR="00C47EE3" w:rsidRPr="00C47EE3">
        <w:rPr>
          <w:sz w:val="25"/>
          <w:szCs w:val="25"/>
        </w:rPr>
        <w:t>униципальных услуг"</w:t>
      </w:r>
      <w:r w:rsidRPr="00C47EE3">
        <w:rPr>
          <w:sz w:val="25"/>
          <w:szCs w:val="25"/>
        </w:rPr>
        <w:t>;</w:t>
      </w:r>
    </w:p>
    <w:p w14:paraId="01A675CF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6A023122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14:paraId="7123C243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03E072A3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549A9913" w14:textId="77777777" w:rsidR="0012460D" w:rsidRPr="00C47EE3" w:rsidRDefault="0012460D" w:rsidP="0012460D">
      <w:pPr>
        <w:widowControl w:val="0"/>
        <w:overflowPunct/>
        <w:adjustRightInd/>
        <w:spacing w:before="220"/>
        <w:jc w:val="both"/>
        <w:rPr>
          <w:sz w:val="25"/>
          <w:szCs w:val="25"/>
        </w:rPr>
      </w:pPr>
      <w:r w:rsidRPr="00C47EE3">
        <w:rPr>
          <w:sz w:val="25"/>
          <w:szCs w:val="25"/>
        </w:rPr>
        <w:t>Условные обозначения в Административном регламенте не используются.</w:t>
      </w:r>
    </w:p>
    <w:p w14:paraId="691F812F" w14:textId="77777777" w:rsidR="0012460D" w:rsidRPr="00C47EE3" w:rsidRDefault="0012460D" w:rsidP="0012460D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C47EE3">
        <w:rPr>
          <w:sz w:val="22"/>
          <w:szCs w:val="22"/>
        </w:rPr>
        <w:lastRenderedPageBreak/>
        <w:t>Приложение N 2</w:t>
      </w:r>
    </w:p>
    <w:p w14:paraId="78ABDE28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к Административному регламенту</w:t>
      </w:r>
    </w:p>
    <w:p w14:paraId="7476AEEC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предоставления муниципальной</w:t>
      </w:r>
    </w:p>
    <w:p w14:paraId="08218076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услуги "Перераспределение земель</w:t>
      </w:r>
    </w:p>
    <w:p w14:paraId="0849D190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и (или) земельных участков,</w:t>
      </w:r>
    </w:p>
    <w:p w14:paraId="12F9389D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находящихся в муниципальной</w:t>
      </w:r>
    </w:p>
    <w:p w14:paraId="7DFD9475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собственности или государственная</w:t>
      </w:r>
    </w:p>
    <w:p w14:paraId="043539E7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собственность на которые</w:t>
      </w:r>
    </w:p>
    <w:p w14:paraId="08FB0DE4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не разграничена, и земельных</w:t>
      </w:r>
    </w:p>
    <w:p w14:paraId="2250956F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участков, находящихся</w:t>
      </w:r>
    </w:p>
    <w:p w14:paraId="0881803F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в частной собственности"</w:t>
      </w:r>
    </w:p>
    <w:p w14:paraId="6B2197D9" w14:textId="77777777" w:rsidR="0012460D" w:rsidRPr="00C47EE3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02CB4B0F" w14:textId="77777777" w:rsidR="0012460D" w:rsidRPr="00C47EE3" w:rsidRDefault="0012460D" w:rsidP="0012460D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6" w:name="P298"/>
      <w:bookmarkEnd w:id="6"/>
      <w:r w:rsidRPr="00C47EE3">
        <w:rPr>
          <w:b/>
          <w:sz w:val="22"/>
          <w:szCs w:val="22"/>
        </w:rPr>
        <w:t>ИДЕНТИФИКАТОРЫ КАТЕГОРИЙ (ПРИЗНАКОВ) ЗАЯВИТЕЛЕЙ</w:t>
      </w:r>
    </w:p>
    <w:p w14:paraId="4C0B2F3A" w14:textId="77777777" w:rsidR="0012460D" w:rsidRPr="00C47EE3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88"/>
        <w:gridCol w:w="3019"/>
        <w:gridCol w:w="3059"/>
      </w:tblGrid>
      <w:tr w:rsidR="0012460D" w:rsidRPr="00C47EE3" w14:paraId="72811F55" w14:textId="77777777" w:rsidTr="00127565">
        <w:tc>
          <w:tcPr>
            <w:tcW w:w="568" w:type="dxa"/>
            <w:vMerge w:val="restart"/>
          </w:tcPr>
          <w:p w14:paraId="641FA76D" w14:textId="77777777" w:rsidR="0012460D" w:rsidRPr="00C47EE3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N п/п</w:t>
            </w:r>
          </w:p>
        </w:tc>
        <w:tc>
          <w:tcPr>
            <w:tcW w:w="2988" w:type="dxa"/>
            <w:vMerge w:val="restart"/>
          </w:tcPr>
          <w:p w14:paraId="2D66EBE5" w14:textId="77777777" w:rsidR="0012460D" w:rsidRPr="00C47EE3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Наименования категорий (признаков) заявителей</w:t>
            </w:r>
          </w:p>
        </w:tc>
        <w:tc>
          <w:tcPr>
            <w:tcW w:w="0" w:type="auto"/>
            <w:gridSpan w:val="2"/>
          </w:tcPr>
          <w:p w14:paraId="60748E3A" w14:textId="77777777" w:rsidR="0012460D" w:rsidRPr="00C47EE3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Перечень результатов предоставления муниципальной услуги</w:t>
            </w:r>
          </w:p>
        </w:tc>
      </w:tr>
      <w:tr w:rsidR="0012460D" w:rsidRPr="00C47EE3" w14:paraId="4D595BE1" w14:textId="77777777" w:rsidTr="00127565">
        <w:tc>
          <w:tcPr>
            <w:tcW w:w="568" w:type="dxa"/>
            <w:vMerge/>
          </w:tcPr>
          <w:p w14:paraId="5E9BFF08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14:paraId="2193B930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3433C4" w14:textId="77777777" w:rsidR="0012460D" w:rsidRPr="00C47EE3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принятие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либо об отказе в перераспределении земель и (или) земельных участков</w:t>
            </w:r>
          </w:p>
        </w:tc>
        <w:tc>
          <w:tcPr>
            <w:tcW w:w="0" w:type="auto"/>
          </w:tcPr>
          <w:p w14:paraId="5CB2AB10" w14:textId="77777777" w:rsidR="0012460D" w:rsidRPr="00C47EE3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принятие решения о внесении изменений в решение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либо решения об отсутствии опечаток и ошибок в решении о перераспределении земель и (или) земельных участков</w:t>
            </w:r>
          </w:p>
        </w:tc>
      </w:tr>
      <w:tr w:rsidR="0012460D" w:rsidRPr="00C47EE3" w14:paraId="7D4CDB09" w14:textId="77777777" w:rsidTr="00127565">
        <w:tc>
          <w:tcPr>
            <w:tcW w:w="9634" w:type="dxa"/>
            <w:gridSpan w:val="4"/>
          </w:tcPr>
          <w:p w14:paraId="7826A31F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Идентификатор заявителя</w:t>
            </w:r>
          </w:p>
        </w:tc>
      </w:tr>
      <w:tr w:rsidR="0012460D" w:rsidRPr="00C47EE3" w14:paraId="0302CC28" w14:textId="77777777" w:rsidTr="00127565">
        <w:tc>
          <w:tcPr>
            <w:tcW w:w="568" w:type="dxa"/>
          </w:tcPr>
          <w:p w14:paraId="087BF55D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1</w:t>
            </w:r>
          </w:p>
        </w:tc>
        <w:tc>
          <w:tcPr>
            <w:tcW w:w="2988" w:type="dxa"/>
          </w:tcPr>
          <w:p w14:paraId="1680A576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граждане Российской Федерации, являющиеся собственниками земельных участков</w:t>
            </w:r>
          </w:p>
        </w:tc>
        <w:tc>
          <w:tcPr>
            <w:tcW w:w="0" w:type="auto"/>
          </w:tcPr>
          <w:p w14:paraId="60586DF1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</w:tcPr>
          <w:p w14:paraId="3B7E9ABB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А1</w:t>
            </w:r>
          </w:p>
        </w:tc>
      </w:tr>
      <w:tr w:rsidR="0012460D" w:rsidRPr="00C47EE3" w14:paraId="1C14F3C3" w14:textId="77777777" w:rsidTr="00127565">
        <w:tc>
          <w:tcPr>
            <w:tcW w:w="568" w:type="dxa"/>
          </w:tcPr>
          <w:p w14:paraId="1D5ED44E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14:paraId="5A036989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индивидуальные предприниматели, являющиеся собственниками земельных участков</w:t>
            </w:r>
          </w:p>
        </w:tc>
        <w:tc>
          <w:tcPr>
            <w:tcW w:w="0" w:type="auto"/>
          </w:tcPr>
          <w:p w14:paraId="4FF49C43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Б</w:t>
            </w:r>
          </w:p>
        </w:tc>
        <w:tc>
          <w:tcPr>
            <w:tcW w:w="0" w:type="auto"/>
          </w:tcPr>
          <w:p w14:paraId="761B9AF7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Б1</w:t>
            </w:r>
          </w:p>
        </w:tc>
      </w:tr>
      <w:tr w:rsidR="0012460D" w:rsidRPr="00C47EE3" w14:paraId="4F0A1580" w14:textId="77777777" w:rsidTr="00127565">
        <w:tc>
          <w:tcPr>
            <w:tcW w:w="568" w:type="dxa"/>
          </w:tcPr>
          <w:p w14:paraId="6AD84765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3</w:t>
            </w:r>
          </w:p>
        </w:tc>
        <w:tc>
          <w:tcPr>
            <w:tcW w:w="2988" w:type="dxa"/>
          </w:tcPr>
          <w:p w14:paraId="0637D971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юридические лица, являющиеся собственниками земельных участков</w:t>
            </w:r>
          </w:p>
        </w:tc>
        <w:tc>
          <w:tcPr>
            <w:tcW w:w="0" w:type="auto"/>
          </w:tcPr>
          <w:p w14:paraId="279D7F52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В</w:t>
            </w:r>
          </w:p>
        </w:tc>
        <w:tc>
          <w:tcPr>
            <w:tcW w:w="0" w:type="auto"/>
          </w:tcPr>
          <w:p w14:paraId="602A3A43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В1</w:t>
            </w:r>
          </w:p>
        </w:tc>
      </w:tr>
      <w:tr w:rsidR="0012460D" w:rsidRPr="00C47EE3" w14:paraId="129BE47C" w14:textId="77777777" w:rsidTr="00127565">
        <w:tc>
          <w:tcPr>
            <w:tcW w:w="568" w:type="dxa"/>
          </w:tcPr>
          <w:p w14:paraId="50E79E53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4</w:t>
            </w:r>
          </w:p>
        </w:tc>
        <w:tc>
          <w:tcPr>
            <w:tcW w:w="2988" w:type="dxa"/>
          </w:tcPr>
          <w:p w14:paraId="60B1B349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представители граждан Российской Федерации, индивидуальных предпринимателей и юридических лиц,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0" w:type="auto"/>
          </w:tcPr>
          <w:p w14:paraId="1C37EF42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Г</w:t>
            </w:r>
          </w:p>
        </w:tc>
        <w:tc>
          <w:tcPr>
            <w:tcW w:w="0" w:type="auto"/>
          </w:tcPr>
          <w:p w14:paraId="28E2747F" w14:textId="77777777" w:rsidR="0012460D" w:rsidRPr="00C47EE3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C47EE3">
              <w:rPr>
                <w:sz w:val="22"/>
                <w:szCs w:val="22"/>
              </w:rPr>
              <w:t>Г1</w:t>
            </w:r>
          </w:p>
        </w:tc>
      </w:tr>
    </w:tbl>
    <w:p w14:paraId="7036358A" w14:textId="77777777" w:rsidR="0012460D" w:rsidRPr="00C47EE3" w:rsidRDefault="0012460D" w:rsidP="0012460D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C47EE3">
        <w:rPr>
          <w:sz w:val="22"/>
          <w:szCs w:val="22"/>
        </w:rPr>
        <w:lastRenderedPageBreak/>
        <w:t>Приложение N 3</w:t>
      </w:r>
    </w:p>
    <w:p w14:paraId="6AB0D99B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к Административному регламенту</w:t>
      </w:r>
    </w:p>
    <w:p w14:paraId="1D98ED7F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предоставления муниципальной</w:t>
      </w:r>
    </w:p>
    <w:p w14:paraId="0EDBE0FB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услуги "Перераспределение земель</w:t>
      </w:r>
    </w:p>
    <w:p w14:paraId="2452A75F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и (или) земельных участков,</w:t>
      </w:r>
    </w:p>
    <w:p w14:paraId="11EBA51B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находящихся в муниципальной</w:t>
      </w:r>
    </w:p>
    <w:p w14:paraId="1829BC20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собственности или государственная</w:t>
      </w:r>
    </w:p>
    <w:p w14:paraId="1422DDC3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собственность на которые</w:t>
      </w:r>
    </w:p>
    <w:p w14:paraId="18A235EB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не разграничена, и земельных</w:t>
      </w:r>
    </w:p>
    <w:p w14:paraId="21FB3511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участков, находящихся</w:t>
      </w:r>
    </w:p>
    <w:p w14:paraId="3D2F8599" w14:textId="77777777" w:rsidR="0012460D" w:rsidRPr="00C47EE3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C47EE3">
        <w:rPr>
          <w:sz w:val="22"/>
          <w:szCs w:val="22"/>
        </w:rPr>
        <w:t>в частной собственности"</w:t>
      </w:r>
    </w:p>
    <w:p w14:paraId="63250FCD" w14:textId="77777777" w:rsidR="0012460D" w:rsidRPr="00C47EE3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FDC27C8" w14:textId="5ABE181F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bookmarkStart w:id="7" w:name="P339"/>
      <w:bookmarkEnd w:id="7"/>
      <w:r w:rsidRPr="00127565">
        <w:rPr>
          <w:szCs w:val="24"/>
        </w:rPr>
        <w:t>Соглашение N ________</w:t>
      </w:r>
    </w:p>
    <w:p w14:paraId="7413D907" w14:textId="0E299EDD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о перераспределении зем</w:t>
      </w:r>
      <w:r w:rsidR="00127565">
        <w:rPr>
          <w:szCs w:val="24"/>
        </w:rPr>
        <w:t xml:space="preserve">ель и (или) земельных участков, </w:t>
      </w:r>
      <w:r w:rsidRPr="00127565">
        <w:rPr>
          <w:szCs w:val="24"/>
        </w:rPr>
        <w:t>находящихся в м</w:t>
      </w:r>
      <w:r w:rsidR="00127565">
        <w:rPr>
          <w:szCs w:val="24"/>
        </w:rPr>
        <w:t xml:space="preserve">униципальной собственности </w:t>
      </w:r>
      <w:r w:rsidRPr="00127565">
        <w:rPr>
          <w:szCs w:val="24"/>
        </w:rPr>
        <w:t>или государст</w:t>
      </w:r>
      <w:r w:rsidR="00127565">
        <w:rPr>
          <w:szCs w:val="24"/>
        </w:rPr>
        <w:t xml:space="preserve">венная собственность на которые </w:t>
      </w:r>
      <w:r w:rsidRPr="00127565">
        <w:rPr>
          <w:szCs w:val="24"/>
        </w:rPr>
        <w:t xml:space="preserve">не разграничена, и </w:t>
      </w:r>
      <w:r w:rsidR="00127565">
        <w:rPr>
          <w:szCs w:val="24"/>
        </w:rPr>
        <w:t xml:space="preserve">земельных участков, находящихся </w:t>
      </w:r>
      <w:r w:rsidRPr="00127565">
        <w:rPr>
          <w:szCs w:val="24"/>
        </w:rPr>
        <w:t>в частной собственности</w:t>
      </w:r>
    </w:p>
    <w:p w14:paraId="3879D41C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34CB05AC" w14:textId="4FB93A3D" w:rsidR="0012460D" w:rsidRPr="00127565" w:rsidRDefault="00127565" w:rsidP="00127565">
      <w:pPr>
        <w:widowControl w:val="0"/>
        <w:overflowPunct/>
        <w:adjustRightInd/>
        <w:jc w:val="both"/>
        <w:rPr>
          <w:szCs w:val="24"/>
        </w:rPr>
      </w:pPr>
      <w:r>
        <w:rPr>
          <w:szCs w:val="24"/>
        </w:rPr>
        <w:t>с</w:t>
      </w:r>
      <w:r w:rsidR="0012460D" w:rsidRPr="00127565">
        <w:rPr>
          <w:szCs w:val="24"/>
        </w:rPr>
        <w:t xml:space="preserve">. ______________                         </w:t>
      </w:r>
      <w:r>
        <w:rPr>
          <w:szCs w:val="24"/>
        </w:rPr>
        <w:t xml:space="preserve">                                  </w:t>
      </w:r>
      <w:r w:rsidR="0012460D" w:rsidRPr="00127565">
        <w:rPr>
          <w:szCs w:val="24"/>
        </w:rPr>
        <w:t xml:space="preserve">    </w:t>
      </w:r>
      <w:r>
        <w:rPr>
          <w:szCs w:val="24"/>
        </w:rPr>
        <w:t xml:space="preserve"> </w:t>
      </w:r>
      <w:r w:rsidR="0012460D" w:rsidRPr="00127565">
        <w:rPr>
          <w:szCs w:val="24"/>
        </w:rPr>
        <w:t xml:space="preserve">   "__" _____________ 20__ г.</w:t>
      </w:r>
    </w:p>
    <w:p w14:paraId="6BA5669B" w14:textId="6DC02F37" w:rsidR="0012460D" w:rsidRPr="00127565" w:rsidRDefault="00127565" w:rsidP="00127565">
      <w:pPr>
        <w:widowControl w:val="0"/>
        <w:overflowPunct/>
        <w:adjustRightInd/>
        <w:jc w:val="both"/>
        <w:rPr>
          <w:szCs w:val="24"/>
        </w:rPr>
      </w:pPr>
      <w:r>
        <w:rPr>
          <w:szCs w:val="24"/>
        </w:rPr>
        <w:t xml:space="preserve"> </w:t>
      </w:r>
    </w:p>
    <w:p w14:paraId="435E415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__________________________________________________________________________,</w:t>
      </w:r>
    </w:p>
    <w:p w14:paraId="11FCA7C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                       (наименование органа)</w:t>
      </w:r>
    </w:p>
    <w:p w14:paraId="24BC5D19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в лице ___________________________________________________________________,</w:t>
      </w:r>
    </w:p>
    <w:p w14:paraId="694C549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                   (указать уполномоченное лицо)</w:t>
      </w:r>
    </w:p>
    <w:p w14:paraId="3055C36D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действующего на основании ________________________________________________,</w:t>
      </w:r>
    </w:p>
    <w:p w14:paraId="65370AA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именуемый в дальнейшем "Сторона 1", и ____________________________________,</w:t>
      </w:r>
    </w:p>
    <w:p w14:paraId="0B9FC11F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дата рождения ___________, место рождения ________________________________,</w:t>
      </w:r>
    </w:p>
    <w:p w14:paraId="0AC074B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паспорт ________ _____________, выдан _____________________________________</w:t>
      </w:r>
    </w:p>
    <w:p w14:paraId="1449672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__________________________________________________________________________,</w:t>
      </w:r>
    </w:p>
    <w:p w14:paraId="5F06BCCC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код подразделения ________________________________________________________,</w:t>
      </w:r>
    </w:p>
    <w:p w14:paraId="2085CD74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зарегистрирован по постоянному месту жительства по адресу: ________________</w:t>
      </w:r>
    </w:p>
    <w:p w14:paraId="4827B1D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__________________________________________________________________________,</w:t>
      </w:r>
    </w:p>
    <w:p w14:paraId="35DE184A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именуемый  в  дальнейшем "Сторона 2", вместе именуемые "Стороны", заключили</w:t>
      </w:r>
    </w:p>
    <w:p w14:paraId="2456958B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настоящее Соглашение о нижеследующем (далее - Соглашение):</w:t>
      </w:r>
    </w:p>
    <w:p w14:paraId="28B3B3FD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110CB71F" w14:textId="0FFC27C1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1. Предмет Соглашения</w:t>
      </w:r>
    </w:p>
    <w:p w14:paraId="2FD9DB4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53BF1E4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1.1.    В   соответствии   с   настоящим   Соглашением   осуществляется</w:t>
      </w:r>
    </w:p>
    <w:p w14:paraId="65F91C39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перераспределение земельного участка, находящегося в частной собственности,</w:t>
      </w:r>
    </w:p>
    <w:p w14:paraId="20BCAAC6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площадью ______ кв. м, с кадастровым номером ______________________________</w:t>
      </w:r>
    </w:p>
    <w:p w14:paraId="00F02F4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______________________________________________, и земель/земельного участка</w:t>
      </w:r>
    </w:p>
    <w:p w14:paraId="3FD523A5" w14:textId="2F68F31A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(земельных  участков),  находящихся  в  собс</w:t>
      </w:r>
      <w:r w:rsidR="00127565">
        <w:rPr>
          <w:szCs w:val="24"/>
        </w:rPr>
        <w:t xml:space="preserve">твенности  субъекта  Российской </w:t>
      </w:r>
      <w:r w:rsidRPr="00127565">
        <w:rPr>
          <w:szCs w:val="24"/>
        </w:rPr>
        <w:t>Федерации  (муниципальной  собственности)/го</w:t>
      </w:r>
      <w:r w:rsidR="00127565">
        <w:rPr>
          <w:szCs w:val="24"/>
        </w:rPr>
        <w:t xml:space="preserve">сударственная  собственность на </w:t>
      </w:r>
      <w:r w:rsidRPr="00127565">
        <w:rPr>
          <w:szCs w:val="24"/>
        </w:rPr>
        <w:t>которые не разграничена.</w:t>
      </w:r>
    </w:p>
    <w:p w14:paraId="71A9A079" w14:textId="5D2C600F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1.2.   В   результате   перераспределени</w:t>
      </w:r>
      <w:r w:rsidR="00127565">
        <w:rPr>
          <w:szCs w:val="24"/>
        </w:rPr>
        <w:t xml:space="preserve">я,  в  соответствии  со  схемой </w:t>
      </w:r>
      <w:r w:rsidRPr="00127565">
        <w:rPr>
          <w:szCs w:val="24"/>
        </w:rPr>
        <w:t>расположения   земельного   участка   на   к</w:t>
      </w:r>
      <w:r w:rsidR="00127565">
        <w:rPr>
          <w:szCs w:val="24"/>
        </w:rPr>
        <w:t xml:space="preserve">адастровом   плане  территории, </w:t>
      </w:r>
      <w:r w:rsidRPr="00127565">
        <w:rPr>
          <w:szCs w:val="24"/>
        </w:rPr>
        <w:t xml:space="preserve">утвержденной распоряжением Администрации </w:t>
      </w:r>
      <w:r w:rsidR="00C47EE3" w:rsidRPr="00127565">
        <w:rPr>
          <w:szCs w:val="24"/>
        </w:rPr>
        <w:t>Дзержинского-Тасеевского</w:t>
      </w:r>
      <w:r w:rsidR="00127565">
        <w:rPr>
          <w:szCs w:val="24"/>
        </w:rPr>
        <w:t xml:space="preserve"> муниципального округа от </w:t>
      </w:r>
      <w:r w:rsidRPr="00127565">
        <w:rPr>
          <w:szCs w:val="24"/>
        </w:rPr>
        <w:t xml:space="preserve">___________ N ________, образован земельный </w:t>
      </w:r>
      <w:r w:rsidR="00127565">
        <w:rPr>
          <w:szCs w:val="24"/>
        </w:rPr>
        <w:t xml:space="preserve">участок по адресу: ____________ </w:t>
      </w:r>
      <w:r w:rsidRPr="00127565">
        <w:rPr>
          <w:szCs w:val="24"/>
        </w:rPr>
        <w:t>__________________________________________________________________________,</w:t>
      </w:r>
    </w:p>
    <w:p w14:paraId="137E23AB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площадью __________ кв. м, с кадастровым номером _________________________,</w:t>
      </w:r>
    </w:p>
    <w:p w14:paraId="692B0533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категория земель _________________________________________________________,</w:t>
      </w:r>
    </w:p>
    <w:p w14:paraId="32736A9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вид разрешенного использования ___________________________________________,</w:t>
      </w:r>
    </w:p>
    <w:p w14:paraId="10CC0BE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на  который  возникает  право  собственности  субъекта Российской Федерации</w:t>
      </w:r>
    </w:p>
    <w:p w14:paraId="7EF069FC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(муниципальной  собственности)/государственная  собственность на который не</w:t>
      </w:r>
    </w:p>
    <w:p w14:paraId="681EF20A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разграничена.</w:t>
      </w:r>
    </w:p>
    <w:p w14:paraId="06384F77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&lt;*&gt; 1.2.   В   результате   перераспределения,  в соответствии  с  проектом</w:t>
      </w:r>
    </w:p>
    <w:p w14:paraId="394D35F0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межевания территории, утвержденным _______________________________________,</w:t>
      </w:r>
    </w:p>
    <w:p w14:paraId="621B0A62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lastRenderedPageBreak/>
        <w:t>образован земельный участок по адресу: ___________________________________,</w:t>
      </w:r>
    </w:p>
    <w:p w14:paraId="426A3568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площадью __________ кв. м, с кадастровым номером _________________________,</w:t>
      </w:r>
    </w:p>
    <w:p w14:paraId="7F8FAE85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категория земель _________________________________________________________,</w:t>
      </w:r>
    </w:p>
    <w:p w14:paraId="4627190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вид разрешенного использования ___________________________________________,</w:t>
      </w:r>
    </w:p>
    <w:p w14:paraId="0308BEF6" w14:textId="7EA4B141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на  который  возникает  право  собственности</w:t>
      </w:r>
      <w:r w:rsidR="00127565">
        <w:rPr>
          <w:szCs w:val="24"/>
        </w:rPr>
        <w:t xml:space="preserve">  субъекта Российской Федерации </w:t>
      </w:r>
      <w:r w:rsidRPr="00127565">
        <w:rPr>
          <w:szCs w:val="24"/>
        </w:rPr>
        <w:t>(муниципальной  собственности)/государственн</w:t>
      </w:r>
      <w:r w:rsidR="00127565">
        <w:rPr>
          <w:szCs w:val="24"/>
        </w:rPr>
        <w:t xml:space="preserve">ая  собственность на который не </w:t>
      </w:r>
      <w:r w:rsidRPr="00127565">
        <w:rPr>
          <w:szCs w:val="24"/>
        </w:rPr>
        <w:t>разграничена.</w:t>
      </w:r>
    </w:p>
    <w:p w14:paraId="49D06E69" w14:textId="39EE4C90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1.3.  Сторона  2  обязана  осуществить  </w:t>
      </w:r>
      <w:r w:rsidR="00127565">
        <w:rPr>
          <w:szCs w:val="24"/>
        </w:rPr>
        <w:t xml:space="preserve">оплату  за  увеличение  площади </w:t>
      </w:r>
      <w:r w:rsidRPr="00127565">
        <w:rPr>
          <w:szCs w:val="24"/>
        </w:rPr>
        <w:t>земельного  участка, находящегося в частной собст</w:t>
      </w:r>
      <w:r w:rsidR="00127565">
        <w:rPr>
          <w:szCs w:val="24"/>
        </w:rPr>
        <w:t xml:space="preserve">венности, в результате его </w:t>
      </w:r>
      <w:r w:rsidRPr="00127565">
        <w:rPr>
          <w:szCs w:val="24"/>
        </w:rPr>
        <w:t xml:space="preserve">перераспределения, в соответствии с </w:t>
      </w:r>
      <w:hyperlink w:anchor="P403">
        <w:r w:rsidRPr="00127565">
          <w:rPr>
            <w:color w:val="0000FF"/>
            <w:szCs w:val="24"/>
          </w:rPr>
          <w:t>пунктом 2.1</w:t>
        </w:r>
      </w:hyperlink>
      <w:r w:rsidRPr="00127565">
        <w:rPr>
          <w:szCs w:val="24"/>
        </w:rPr>
        <w:t xml:space="preserve"> настоящего Соглашения.</w:t>
      </w:r>
    </w:p>
    <w:p w14:paraId="3FC27A4D" w14:textId="155FFA61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1.4.  После подписания настоящего Соглаш</w:t>
      </w:r>
      <w:r w:rsidR="00127565">
        <w:rPr>
          <w:szCs w:val="24"/>
        </w:rPr>
        <w:t xml:space="preserve">ения Стороной 2 и осуществления </w:t>
      </w:r>
      <w:r w:rsidRPr="00127565">
        <w:rPr>
          <w:szCs w:val="24"/>
        </w:rPr>
        <w:t>оплаты   за   увеличение   площади   земельн</w:t>
      </w:r>
      <w:r w:rsidR="00127565">
        <w:rPr>
          <w:szCs w:val="24"/>
        </w:rPr>
        <w:t xml:space="preserve">ого   участка,  предусмотренной </w:t>
      </w:r>
      <w:hyperlink w:anchor="P403">
        <w:r w:rsidRPr="00127565">
          <w:rPr>
            <w:color w:val="0000FF"/>
            <w:szCs w:val="24"/>
          </w:rPr>
          <w:t>пунктом   2.1</w:t>
        </w:r>
      </w:hyperlink>
      <w:r w:rsidRPr="00127565">
        <w:rPr>
          <w:szCs w:val="24"/>
        </w:rPr>
        <w:t xml:space="preserve">   настоящего  Соглашения,  Сог</w:t>
      </w:r>
      <w:r w:rsidR="00127565">
        <w:rPr>
          <w:szCs w:val="24"/>
        </w:rPr>
        <w:t xml:space="preserve">лашение  подлежит  обязательной </w:t>
      </w:r>
      <w:r w:rsidRPr="00127565">
        <w:rPr>
          <w:szCs w:val="24"/>
        </w:rPr>
        <w:t>регистрации  в  Федеральной  службе государс</w:t>
      </w:r>
      <w:r w:rsidR="00127565">
        <w:rPr>
          <w:szCs w:val="24"/>
        </w:rPr>
        <w:t xml:space="preserve">твенной регистрации, кадастра и </w:t>
      </w:r>
      <w:r w:rsidRPr="00127565">
        <w:rPr>
          <w:szCs w:val="24"/>
        </w:rPr>
        <w:t>картографии.</w:t>
      </w:r>
    </w:p>
    <w:p w14:paraId="22DAB9DC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3C18F740" w14:textId="1E151622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2. Цена Соглашения</w:t>
      </w:r>
    </w:p>
    <w:p w14:paraId="24D23349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6BE71578" w14:textId="0EFB5B08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bookmarkStart w:id="8" w:name="P403"/>
      <w:bookmarkEnd w:id="8"/>
      <w:r w:rsidRPr="00127565">
        <w:rPr>
          <w:szCs w:val="24"/>
        </w:rPr>
        <w:t xml:space="preserve">    2.1. В соответствии с настоящим Соглашен</w:t>
      </w:r>
      <w:r w:rsidR="00127565">
        <w:rPr>
          <w:szCs w:val="24"/>
        </w:rPr>
        <w:t xml:space="preserve">ием, размер платы за увеличение </w:t>
      </w:r>
      <w:r w:rsidRPr="00127565">
        <w:rPr>
          <w:szCs w:val="24"/>
        </w:rPr>
        <w:t>площади   земельного  участка,  находящегося</w:t>
      </w:r>
      <w:r w:rsidR="00127565">
        <w:rPr>
          <w:szCs w:val="24"/>
        </w:rPr>
        <w:t xml:space="preserve">  в  частной  собственности,  в </w:t>
      </w:r>
      <w:r w:rsidRPr="00127565">
        <w:rPr>
          <w:szCs w:val="24"/>
        </w:rPr>
        <w:t>результате   его  перераспределения,  в  соо</w:t>
      </w:r>
      <w:r w:rsidR="00127565">
        <w:rPr>
          <w:szCs w:val="24"/>
        </w:rPr>
        <w:t xml:space="preserve">тветствии  с  законодательством </w:t>
      </w:r>
      <w:r w:rsidRPr="00127565">
        <w:rPr>
          <w:szCs w:val="24"/>
        </w:rPr>
        <w:t>Российской Федерации, составляет ___________</w:t>
      </w:r>
      <w:r w:rsidR="00127565">
        <w:rPr>
          <w:szCs w:val="24"/>
        </w:rPr>
        <w:t xml:space="preserve">_______________________ рублей, </w:t>
      </w:r>
      <w:r w:rsidRPr="00127565">
        <w:rPr>
          <w:szCs w:val="24"/>
        </w:rPr>
        <w:t>согласно  Акту  расчета  платы  за  увеличен</w:t>
      </w:r>
      <w:r w:rsidR="00127565">
        <w:rPr>
          <w:szCs w:val="24"/>
        </w:rPr>
        <w:t xml:space="preserve">ие  площади земельного участка, </w:t>
      </w:r>
      <w:r w:rsidRPr="00127565">
        <w:rPr>
          <w:szCs w:val="24"/>
        </w:rPr>
        <w:t>являющемуся неотъемлемым приложением к настоящему Соглашению.</w:t>
      </w:r>
    </w:p>
    <w:p w14:paraId="32691861" w14:textId="6924F7E1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2.2.   Оплата  стоимости   земельного  у</w:t>
      </w:r>
      <w:r w:rsidR="00127565">
        <w:rPr>
          <w:szCs w:val="24"/>
        </w:rPr>
        <w:t xml:space="preserve">частка  в  сумме,  указанной  в </w:t>
      </w:r>
      <w:hyperlink w:anchor="P403">
        <w:r w:rsidRPr="00127565">
          <w:rPr>
            <w:color w:val="0000FF"/>
            <w:szCs w:val="24"/>
          </w:rPr>
          <w:t>пункте  2.1</w:t>
        </w:r>
      </w:hyperlink>
      <w:r w:rsidRPr="00127565">
        <w:rPr>
          <w:szCs w:val="24"/>
        </w:rPr>
        <w:t xml:space="preserve">  настоящего  Соглашения, осущест</w:t>
      </w:r>
      <w:r w:rsidR="00127565">
        <w:rPr>
          <w:szCs w:val="24"/>
        </w:rPr>
        <w:t xml:space="preserve">вляется Стороной 2 в течение 30 </w:t>
      </w:r>
      <w:r w:rsidRPr="00127565">
        <w:rPr>
          <w:szCs w:val="24"/>
        </w:rPr>
        <w:t>календарных  дней  с  даты  получения  Согла</w:t>
      </w:r>
      <w:r w:rsidR="00127565">
        <w:rPr>
          <w:szCs w:val="24"/>
        </w:rPr>
        <w:t xml:space="preserve">шения,  до  его  регистрации  в </w:t>
      </w:r>
      <w:r w:rsidRPr="00127565">
        <w:rPr>
          <w:szCs w:val="24"/>
        </w:rPr>
        <w:t>Федеральной службе государственной регистрации, кадастра и картографии.</w:t>
      </w:r>
    </w:p>
    <w:p w14:paraId="04D91C5B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1821893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bookmarkStart w:id="9" w:name="P414"/>
      <w:bookmarkEnd w:id="9"/>
      <w:r w:rsidRPr="00127565">
        <w:rPr>
          <w:szCs w:val="24"/>
        </w:rPr>
        <w:t xml:space="preserve">            3. Особые условия использования земельного участка</w:t>
      </w:r>
    </w:p>
    <w:p w14:paraId="599AD7D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66E8DA75" w14:textId="2F7635B9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3.1.   В  отношении  земельного  участка</w:t>
      </w:r>
      <w:r w:rsidR="00127565">
        <w:rPr>
          <w:szCs w:val="24"/>
        </w:rPr>
        <w:t xml:space="preserve">  (частей  земельного  участка) </w:t>
      </w:r>
      <w:r w:rsidRPr="00127565">
        <w:rPr>
          <w:szCs w:val="24"/>
        </w:rPr>
        <w:t>установлены следующие ограничения (обременения):</w:t>
      </w:r>
    </w:p>
    <w:p w14:paraId="0E11BB02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3.1.1. _______________________________________________________________.</w:t>
      </w:r>
    </w:p>
    <w:p w14:paraId="594002E8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3.1.2. _______________________________________________________________.</w:t>
      </w:r>
    </w:p>
    <w:p w14:paraId="028FECF3" w14:textId="2A19C999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3.2.   Части  Участка,  в  отношении  ко</w:t>
      </w:r>
      <w:r w:rsidR="00127565">
        <w:rPr>
          <w:szCs w:val="24"/>
        </w:rPr>
        <w:t xml:space="preserve">торых  установлены  ограничения </w:t>
      </w:r>
      <w:r w:rsidRPr="00127565">
        <w:rPr>
          <w:szCs w:val="24"/>
        </w:rPr>
        <w:t>(обременения),  отображены  в  выписке  из Е</w:t>
      </w:r>
      <w:r w:rsidR="00127565">
        <w:rPr>
          <w:szCs w:val="24"/>
        </w:rPr>
        <w:t xml:space="preserve">диного государственного реестра </w:t>
      </w:r>
      <w:r w:rsidRPr="00127565">
        <w:rPr>
          <w:szCs w:val="24"/>
        </w:rPr>
        <w:t>недвижимости.</w:t>
      </w:r>
    </w:p>
    <w:p w14:paraId="6681C632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1B9D548B" w14:textId="3A57BC3D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4. Обязанности Сторон</w:t>
      </w:r>
    </w:p>
    <w:p w14:paraId="7DC123F2" w14:textId="77777777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</w:p>
    <w:p w14:paraId="6FFD2DB6" w14:textId="308CBEB9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4.1.   Сторона  1  обязуется  предостави</w:t>
      </w:r>
      <w:r w:rsidR="00127565">
        <w:rPr>
          <w:szCs w:val="24"/>
        </w:rPr>
        <w:t xml:space="preserve">ть  Стороне  2  один  экземпляр </w:t>
      </w:r>
      <w:r w:rsidRPr="00127565">
        <w:rPr>
          <w:szCs w:val="24"/>
        </w:rPr>
        <w:t>настоящего   Соглашения  и  выписку  из  Единого  государственного  рее</w:t>
      </w:r>
      <w:r w:rsidR="00127565">
        <w:rPr>
          <w:szCs w:val="24"/>
        </w:rPr>
        <w:t xml:space="preserve">стра </w:t>
      </w:r>
      <w:r w:rsidRPr="00127565">
        <w:rPr>
          <w:szCs w:val="24"/>
        </w:rPr>
        <w:t>недвижимости,  содержащую  сведения  о  реги</w:t>
      </w:r>
      <w:r w:rsidR="00127565">
        <w:rPr>
          <w:szCs w:val="24"/>
        </w:rPr>
        <w:t xml:space="preserve">страции  права собственности на </w:t>
      </w:r>
      <w:r w:rsidRPr="00127565">
        <w:rPr>
          <w:szCs w:val="24"/>
        </w:rPr>
        <w:t>земельный участок.</w:t>
      </w:r>
    </w:p>
    <w:p w14:paraId="5C42B401" w14:textId="732187B2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4.2.   Сторона  2  обязуется  соблюдать </w:t>
      </w:r>
      <w:r w:rsidR="00127565">
        <w:rPr>
          <w:szCs w:val="24"/>
        </w:rPr>
        <w:t xml:space="preserve"> особые  условия  использования </w:t>
      </w:r>
      <w:r w:rsidRPr="00127565">
        <w:rPr>
          <w:szCs w:val="24"/>
        </w:rPr>
        <w:t xml:space="preserve">земельного участка, установленные в </w:t>
      </w:r>
      <w:hyperlink w:anchor="P414">
        <w:r w:rsidRPr="00127565">
          <w:rPr>
            <w:color w:val="0000FF"/>
            <w:szCs w:val="24"/>
          </w:rPr>
          <w:t>разделе 3</w:t>
        </w:r>
      </w:hyperlink>
      <w:r w:rsidRPr="00127565">
        <w:rPr>
          <w:szCs w:val="24"/>
        </w:rPr>
        <w:t xml:space="preserve"> настоящего Соглашения.</w:t>
      </w:r>
    </w:p>
    <w:p w14:paraId="06006448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5813D06F" w14:textId="685F9A6B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5. Возникновение права собственности</w:t>
      </w:r>
    </w:p>
    <w:p w14:paraId="0B300799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0D5FD17B" w14:textId="5CAA2109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5.1.  Право  собственности  на  земельны</w:t>
      </w:r>
      <w:r w:rsidR="00127565">
        <w:rPr>
          <w:szCs w:val="24"/>
        </w:rPr>
        <w:t xml:space="preserve">й участок подлежит обязательной </w:t>
      </w:r>
      <w:r w:rsidRPr="00127565">
        <w:rPr>
          <w:szCs w:val="24"/>
        </w:rPr>
        <w:t>государственной    регистрации   в   Федерал</w:t>
      </w:r>
      <w:r w:rsidR="00127565">
        <w:rPr>
          <w:szCs w:val="24"/>
        </w:rPr>
        <w:t xml:space="preserve">ьной   службе   государственной </w:t>
      </w:r>
      <w:r w:rsidRPr="00127565">
        <w:rPr>
          <w:szCs w:val="24"/>
        </w:rPr>
        <w:t>регистрации,  кадастра  и  картографии.  Пра</w:t>
      </w:r>
      <w:r w:rsidR="00127565">
        <w:rPr>
          <w:szCs w:val="24"/>
        </w:rPr>
        <w:t xml:space="preserve">во  собственности  на земельный </w:t>
      </w:r>
      <w:r w:rsidRPr="00127565">
        <w:rPr>
          <w:szCs w:val="24"/>
        </w:rPr>
        <w:t>участок возникает у Стороны 2 с момента такой регистрации.</w:t>
      </w:r>
    </w:p>
    <w:p w14:paraId="2FF41E99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5.2.  С момента государственной регистрации права собственности Стороны</w:t>
      </w:r>
    </w:p>
    <w:p w14:paraId="43468EED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2, земельный участок считается переданным Стороне 2.</w:t>
      </w:r>
    </w:p>
    <w:p w14:paraId="04E5EE8C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03FD192D" w14:textId="05C23BCD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6. Ответственность Сторон</w:t>
      </w:r>
    </w:p>
    <w:p w14:paraId="1FBB7C30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25C03901" w14:textId="52119313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6.1.  Стороны  несут  ответственность за</w:t>
      </w:r>
      <w:r w:rsidR="00127565">
        <w:rPr>
          <w:szCs w:val="24"/>
        </w:rPr>
        <w:t xml:space="preserve"> невыполнение либо ненадлежащее </w:t>
      </w:r>
      <w:r w:rsidRPr="00127565">
        <w:rPr>
          <w:szCs w:val="24"/>
        </w:rPr>
        <w:t xml:space="preserve">выполнение  условий  настоящего  Соглашения </w:t>
      </w:r>
      <w:r w:rsidR="00127565">
        <w:rPr>
          <w:szCs w:val="24"/>
        </w:rPr>
        <w:t xml:space="preserve"> в  соответствии  с действующим </w:t>
      </w:r>
      <w:r w:rsidRPr="00127565">
        <w:rPr>
          <w:szCs w:val="24"/>
        </w:rPr>
        <w:t>законодательством Российской Федерации.</w:t>
      </w:r>
    </w:p>
    <w:p w14:paraId="5A57AF6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70F20785" w14:textId="074423B6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7. Прочие условия</w:t>
      </w:r>
    </w:p>
    <w:p w14:paraId="10175D20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4DF662BD" w14:textId="04DDD748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7.1.  Настоящее  Соглашение  вступает  в</w:t>
      </w:r>
      <w:r w:rsidR="00127565">
        <w:rPr>
          <w:szCs w:val="24"/>
        </w:rPr>
        <w:t xml:space="preserve">  силу с момента его подписания </w:t>
      </w:r>
      <w:r w:rsidRPr="00127565">
        <w:rPr>
          <w:szCs w:val="24"/>
        </w:rPr>
        <w:t>Сторонами.</w:t>
      </w:r>
    </w:p>
    <w:p w14:paraId="6911C45D" w14:textId="60906F21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7.2.  Все возможные споры и разногласия </w:t>
      </w:r>
      <w:r w:rsidR="00127565">
        <w:rPr>
          <w:szCs w:val="24"/>
        </w:rPr>
        <w:t xml:space="preserve">Сторон, связанные с исполнением </w:t>
      </w:r>
      <w:r w:rsidRPr="00127565">
        <w:rPr>
          <w:szCs w:val="24"/>
        </w:rPr>
        <w:t xml:space="preserve">настоящего  Соглашения,  будут  разрешаться </w:t>
      </w:r>
      <w:r w:rsidR="00127565">
        <w:rPr>
          <w:szCs w:val="24"/>
        </w:rPr>
        <w:t xml:space="preserve"> Сторонами путем переговоров. В </w:t>
      </w:r>
      <w:r w:rsidRPr="00127565">
        <w:rPr>
          <w:szCs w:val="24"/>
        </w:rPr>
        <w:t>случае невозможности разрешения споров и раз</w:t>
      </w:r>
      <w:r w:rsidR="00127565">
        <w:rPr>
          <w:szCs w:val="24"/>
        </w:rPr>
        <w:t xml:space="preserve">ногласий путем переговоров, все </w:t>
      </w:r>
      <w:r w:rsidRPr="00127565">
        <w:rPr>
          <w:szCs w:val="24"/>
        </w:rPr>
        <w:t>споры и разногласия Сторон подлежат рассмотр</w:t>
      </w:r>
      <w:r w:rsidR="00127565">
        <w:rPr>
          <w:szCs w:val="24"/>
        </w:rPr>
        <w:t xml:space="preserve">ению в суде по месту нахождения </w:t>
      </w:r>
      <w:r w:rsidRPr="00127565">
        <w:rPr>
          <w:szCs w:val="24"/>
        </w:rPr>
        <w:t>земельного участка.</w:t>
      </w:r>
    </w:p>
    <w:p w14:paraId="4C3091AD" w14:textId="0A028B1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7.3.  Все изменения и дополнения к насто</w:t>
      </w:r>
      <w:r w:rsidR="00127565">
        <w:rPr>
          <w:szCs w:val="24"/>
        </w:rPr>
        <w:t xml:space="preserve">ящему Соглашению действительны, </w:t>
      </w:r>
      <w:r w:rsidRPr="00127565">
        <w:rPr>
          <w:szCs w:val="24"/>
        </w:rPr>
        <w:t>если совершены в письменной форме и подписаны Сторонами.</w:t>
      </w:r>
    </w:p>
    <w:p w14:paraId="172BC8F7" w14:textId="2FC6E8D1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7.4.  Во  всем,  что  не  урегулировано </w:t>
      </w:r>
      <w:r w:rsidR="00127565">
        <w:rPr>
          <w:szCs w:val="24"/>
        </w:rPr>
        <w:t xml:space="preserve"> настоящим Соглашением, Стороны </w:t>
      </w:r>
      <w:r w:rsidRPr="00127565">
        <w:rPr>
          <w:szCs w:val="24"/>
        </w:rPr>
        <w:t>руководствуются действующим законодательством РФ.</w:t>
      </w:r>
    </w:p>
    <w:p w14:paraId="194AC672" w14:textId="4570773B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7.5.  Настоящее  Соглашение  составлено </w:t>
      </w:r>
      <w:r w:rsidR="00127565">
        <w:rPr>
          <w:szCs w:val="24"/>
        </w:rPr>
        <w:t xml:space="preserve"> в _______ экземплярах, имеющих </w:t>
      </w:r>
      <w:r w:rsidRPr="00127565">
        <w:rPr>
          <w:szCs w:val="24"/>
        </w:rPr>
        <w:t>одинаковую юридическую силу.</w:t>
      </w:r>
    </w:p>
    <w:p w14:paraId="64ABC6EC" w14:textId="77777777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</w:p>
    <w:p w14:paraId="2CFB3ED3" w14:textId="069AF45E" w:rsidR="0012460D" w:rsidRPr="00127565" w:rsidRDefault="0012460D" w:rsidP="00127565">
      <w:pPr>
        <w:widowControl w:val="0"/>
        <w:overflowPunct/>
        <w:adjustRightInd/>
        <w:jc w:val="center"/>
        <w:rPr>
          <w:szCs w:val="24"/>
        </w:rPr>
      </w:pPr>
      <w:r w:rsidRPr="00127565">
        <w:rPr>
          <w:szCs w:val="24"/>
        </w:rPr>
        <w:t>8. Приложение к Соглашению</w:t>
      </w:r>
    </w:p>
    <w:p w14:paraId="3DA5FE7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2420F973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8.1.  Акт расчета платы за увеличение площади земельного участка на ___</w:t>
      </w:r>
    </w:p>
    <w:p w14:paraId="200E63CE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>л. в 1 экз.</w:t>
      </w:r>
    </w:p>
    <w:p w14:paraId="6317A40F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1CFDC591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  <w:r w:rsidRPr="00127565">
        <w:rPr>
          <w:szCs w:val="24"/>
        </w:rPr>
        <w:t xml:space="preserve">                   9. Адреса, реквизиты и подписи Сторон</w:t>
      </w:r>
    </w:p>
    <w:p w14:paraId="4E9117A7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2F45428D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0F16EFBF" w14:textId="77777777" w:rsidR="0012460D" w:rsidRPr="00127565" w:rsidRDefault="0012460D" w:rsidP="00127565">
      <w:pPr>
        <w:widowControl w:val="0"/>
        <w:overflowPunct/>
        <w:adjustRightInd/>
        <w:jc w:val="both"/>
        <w:rPr>
          <w:szCs w:val="24"/>
        </w:rPr>
      </w:pPr>
    </w:p>
    <w:p w14:paraId="7DF821AA" w14:textId="019D7D23" w:rsidR="00127565" w:rsidRDefault="00127565">
      <w:pPr>
        <w:overflowPunct/>
        <w:autoSpaceDE/>
        <w:autoSpaceDN/>
        <w:adjustRightInd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631A46AA" w14:textId="77777777" w:rsidR="0012460D" w:rsidRPr="00127565" w:rsidRDefault="0012460D" w:rsidP="0012460D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127565">
        <w:rPr>
          <w:sz w:val="22"/>
          <w:szCs w:val="22"/>
        </w:rPr>
        <w:lastRenderedPageBreak/>
        <w:t>Приложение N 4</w:t>
      </w:r>
    </w:p>
    <w:p w14:paraId="0215D54F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к Административному регламенту</w:t>
      </w:r>
    </w:p>
    <w:p w14:paraId="1AA4DA3E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предоставления муниципальной</w:t>
      </w:r>
    </w:p>
    <w:p w14:paraId="41554C40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услуги "Перераспределение земель</w:t>
      </w:r>
    </w:p>
    <w:p w14:paraId="005B07EC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и (или) земельных участков,</w:t>
      </w:r>
    </w:p>
    <w:p w14:paraId="3F4BA5F3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находящихся в муниципальной</w:t>
      </w:r>
    </w:p>
    <w:p w14:paraId="542A447A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собственности или государственная</w:t>
      </w:r>
    </w:p>
    <w:p w14:paraId="7491E571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собственность на которые</w:t>
      </w:r>
    </w:p>
    <w:p w14:paraId="1C1C1A30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не разграничена, и земельных</w:t>
      </w:r>
    </w:p>
    <w:p w14:paraId="7D2559E8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участков, находящихся</w:t>
      </w:r>
    </w:p>
    <w:p w14:paraId="1CF71B82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>в частной собственности"</w:t>
      </w:r>
    </w:p>
    <w:p w14:paraId="4EE71860" w14:textId="1F4792B3" w:rsidR="0012460D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7D3A9D5" w14:textId="77777777" w:rsidR="00127565" w:rsidRPr="00127565" w:rsidRDefault="00127565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29F0607" w14:textId="77777777" w:rsidR="0012460D" w:rsidRPr="00127565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bookmarkStart w:id="10" w:name="P487"/>
      <w:bookmarkEnd w:id="10"/>
      <w:r w:rsidRPr="00127565">
        <w:rPr>
          <w:sz w:val="22"/>
          <w:szCs w:val="22"/>
        </w:rPr>
        <w:t>ФОРМА ПИСЬМА</w:t>
      </w:r>
    </w:p>
    <w:p w14:paraId="79B6E446" w14:textId="77777777" w:rsidR="0012460D" w:rsidRPr="00127565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r w:rsidRPr="00127565">
        <w:rPr>
          <w:sz w:val="22"/>
          <w:szCs w:val="22"/>
        </w:rPr>
        <w:t>ОБ ОТКАЗЕ В ПРЕДОСТАВЛЕНИИ МУНИЦИПАЛЬНОЙ УСЛУГИ</w:t>
      </w:r>
    </w:p>
    <w:p w14:paraId="7860584C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23285A04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>___________________________________________________________________________</w:t>
      </w:r>
    </w:p>
    <w:p w14:paraId="5E120F69" w14:textId="11417FBF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                  </w:t>
      </w:r>
      <w:r w:rsidR="00600036">
        <w:rPr>
          <w:sz w:val="22"/>
          <w:szCs w:val="22"/>
        </w:rPr>
        <w:t xml:space="preserve">                  </w:t>
      </w:r>
      <w:r w:rsidRPr="00127565">
        <w:rPr>
          <w:sz w:val="22"/>
          <w:szCs w:val="22"/>
        </w:rPr>
        <w:t xml:space="preserve"> </w:t>
      </w:r>
      <w:r w:rsidR="00127565">
        <w:rPr>
          <w:sz w:val="22"/>
          <w:szCs w:val="22"/>
        </w:rPr>
        <w:t>Дзержинско-Тасеевский м</w:t>
      </w:r>
      <w:r w:rsidRPr="00127565">
        <w:rPr>
          <w:sz w:val="22"/>
          <w:szCs w:val="22"/>
        </w:rPr>
        <w:t>униципальный округ</w:t>
      </w:r>
    </w:p>
    <w:p w14:paraId="75E625AE" w14:textId="77777777" w:rsidR="0012460D" w:rsidRPr="00127565" w:rsidRDefault="0012460D" w:rsidP="00127565">
      <w:pPr>
        <w:widowControl w:val="0"/>
        <w:overflowPunct/>
        <w:adjustRightInd/>
        <w:jc w:val="right"/>
        <w:rPr>
          <w:sz w:val="22"/>
          <w:szCs w:val="22"/>
        </w:rPr>
      </w:pPr>
    </w:p>
    <w:p w14:paraId="19406BB1" w14:textId="77777777" w:rsidR="0012460D" w:rsidRPr="00127565" w:rsidRDefault="0012460D" w:rsidP="00127565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 xml:space="preserve">                                Кому: _____________________________________</w:t>
      </w:r>
    </w:p>
    <w:p w14:paraId="577012EE" w14:textId="77777777" w:rsidR="0012460D" w:rsidRPr="00127565" w:rsidRDefault="0012460D" w:rsidP="00127565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 xml:space="preserve">                                Контактные данные: ________________________</w:t>
      </w:r>
    </w:p>
    <w:p w14:paraId="0193260E" w14:textId="77777777" w:rsidR="0012460D" w:rsidRPr="00127565" w:rsidRDefault="0012460D" w:rsidP="00127565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 xml:space="preserve">                                Представитель: ____________________________</w:t>
      </w:r>
    </w:p>
    <w:p w14:paraId="0527A8A7" w14:textId="77777777" w:rsidR="0012460D" w:rsidRPr="00127565" w:rsidRDefault="0012460D" w:rsidP="00127565">
      <w:pPr>
        <w:widowControl w:val="0"/>
        <w:overflowPunct/>
        <w:adjustRightInd/>
        <w:jc w:val="right"/>
        <w:rPr>
          <w:sz w:val="22"/>
          <w:szCs w:val="22"/>
        </w:rPr>
      </w:pPr>
      <w:r w:rsidRPr="00127565">
        <w:rPr>
          <w:sz w:val="22"/>
          <w:szCs w:val="22"/>
        </w:rPr>
        <w:t xml:space="preserve">                                Контактные данные представителя: __________</w:t>
      </w:r>
    </w:p>
    <w:p w14:paraId="5D7DBFAC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C650BF6" w14:textId="0CCF67F6" w:rsidR="0012460D" w:rsidRPr="00127565" w:rsidRDefault="0012460D" w:rsidP="00127565">
      <w:pPr>
        <w:widowControl w:val="0"/>
        <w:overflowPunct/>
        <w:adjustRightInd/>
        <w:jc w:val="center"/>
        <w:rPr>
          <w:sz w:val="22"/>
          <w:szCs w:val="22"/>
        </w:rPr>
      </w:pPr>
      <w:r w:rsidRPr="00127565">
        <w:rPr>
          <w:sz w:val="22"/>
          <w:szCs w:val="22"/>
        </w:rPr>
        <w:t>Об отказе в перераспред</w:t>
      </w:r>
      <w:r w:rsidR="00127565">
        <w:rPr>
          <w:sz w:val="22"/>
          <w:szCs w:val="22"/>
        </w:rPr>
        <w:t xml:space="preserve">елении земель и (или) земельных </w:t>
      </w:r>
      <w:r w:rsidRPr="00127565">
        <w:rPr>
          <w:sz w:val="22"/>
          <w:szCs w:val="22"/>
        </w:rPr>
        <w:t>участков, находящихс</w:t>
      </w:r>
      <w:r w:rsidR="00127565">
        <w:rPr>
          <w:sz w:val="22"/>
          <w:szCs w:val="22"/>
        </w:rPr>
        <w:t xml:space="preserve">я </w:t>
      </w:r>
      <w:proofErr w:type="gramStart"/>
      <w:r w:rsidR="00127565">
        <w:rPr>
          <w:sz w:val="22"/>
          <w:szCs w:val="22"/>
        </w:rPr>
        <w:t>в муниципальной собственности</w:t>
      </w:r>
      <w:proofErr w:type="gramEnd"/>
      <w:r w:rsidR="00127565">
        <w:rPr>
          <w:sz w:val="22"/>
          <w:szCs w:val="22"/>
        </w:rPr>
        <w:t xml:space="preserve"> </w:t>
      </w:r>
      <w:r w:rsidRPr="00127565">
        <w:rPr>
          <w:sz w:val="22"/>
          <w:szCs w:val="22"/>
        </w:rPr>
        <w:t xml:space="preserve"> или государст</w:t>
      </w:r>
      <w:r w:rsidR="00127565">
        <w:rPr>
          <w:sz w:val="22"/>
          <w:szCs w:val="22"/>
        </w:rPr>
        <w:t xml:space="preserve">венная собственность на которые </w:t>
      </w:r>
      <w:r w:rsidRPr="00127565">
        <w:rPr>
          <w:sz w:val="22"/>
          <w:szCs w:val="22"/>
        </w:rPr>
        <w:t xml:space="preserve">  не разграничена, и </w:t>
      </w:r>
      <w:r w:rsidR="00127565">
        <w:rPr>
          <w:sz w:val="22"/>
          <w:szCs w:val="22"/>
        </w:rPr>
        <w:t xml:space="preserve">земельных участков, находящихся </w:t>
      </w:r>
      <w:r w:rsidRPr="00127565">
        <w:rPr>
          <w:sz w:val="22"/>
          <w:szCs w:val="22"/>
        </w:rPr>
        <w:t>в частной собственности</w:t>
      </w:r>
    </w:p>
    <w:p w14:paraId="6B88AFE9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51158619" w14:textId="0CF0CAEF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По  результатам  рассмотрения  заявления</w:t>
      </w:r>
      <w:r w:rsidR="00127565">
        <w:rPr>
          <w:sz w:val="22"/>
          <w:szCs w:val="22"/>
        </w:rPr>
        <w:t xml:space="preserve"> о предоставлении муниципальной </w:t>
      </w:r>
      <w:r w:rsidRPr="00127565">
        <w:rPr>
          <w:sz w:val="22"/>
          <w:szCs w:val="22"/>
        </w:rPr>
        <w:t>услуги  "Перераспределение земель и (или) зе</w:t>
      </w:r>
      <w:r w:rsidR="00127565">
        <w:rPr>
          <w:sz w:val="22"/>
          <w:szCs w:val="22"/>
        </w:rPr>
        <w:t xml:space="preserve">мельных участков, находящихся в </w:t>
      </w:r>
      <w:r w:rsidRPr="00127565">
        <w:rPr>
          <w:sz w:val="22"/>
          <w:szCs w:val="22"/>
        </w:rPr>
        <w:t>муниципальной собственности или государственная собственно</w:t>
      </w:r>
      <w:r w:rsidR="00127565">
        <w:rPr>
          <w:sz w:val="22"/>
          <w:szCs w:val="22"/>
        </w:rPr>
        <w:t xml:space="preserve">сть на которые не </w:t>
      </w:r>
      <w:r w:rsidRPr="00127565">
        <w:rPr>
          <w:sz w:val="22"/>
          <w:szCs w:val="22"/>
        </w:rPr>
        <w:t>разграничена,  и земельных участков, находящ</w:t>
      </w:r>
      <w:r w:rsidR="00127565">
        <w:rPr>
          <w:sz w:val="22"/>
          <w:szCs w:val="22"/>
        </w:rPr>
        <w:t xml:space="preserve">ихся в частной собственности" и </w:t>
      </w:r>
      <w:r w:rsidRPr="00127565">
        <w:rPr>
          <w:sz w:val="22"/>
          <w:szCs w:val="22"/>
        </w:rPr>
        <w:t>приложенных к нему документов, на основании _______________________________</w:t>
      </w:r>
    </w:p>
    <w:p w14:paraId="6D7C2A56" w14:textId="258808A8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__________________, органом, уполномоченным </w:t>
      </w:r>
      <w:r w:rsidR="00127565">
        <w:rPr>
          <w:sz w:val="22"/>
          <w:szCs w:val="22"/>
        </w:rPr>
        <w:t xml:space="preserve">на предоставление муниципальной </w:t>
      </w:r>
      <w:r w:rsidRPr="00127565">
        <w:rPr>
          <w:sz w:val="22"/>
          <w:szCs w:val="22"/>
        </w:rPr>
        <w:t>услуги, принято решение об отказе в предоставлении муниципальной услуги.</w:t>
      </w:r>
    </w:p>
    <w:p w14:paraId="4F711B1B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Разъяснение причин отказа: ____________________________________________</w:t>
      </w:r>
    </w:p>
    <w:p w14:paraId="4129AA02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>__________________________________________________________________________.</w:t>
      </w:r>
    </w:p>
    <w:p w14:paraId="766BE856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Дополнительно информируем: ____________________________________________</w:t>
      </w:r>
    </w:p>
    <w:p w14:paraId="24BD34BD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>__________________________________________________________________________.</w:t>
      </w:r>
    </w:p>
    <w:p w14:paraId="060367DD" w14:textId="340EE196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 (указывается информация, необходим</w:t>
      </w:r>
      <w:r w:rsidR="00127565">
        <w:rPr>
          <w:sz w:val="22"/>
          <w:szCs w:val="22"/>
        </w:rPr>
        <w:t xml:space="preserve">ая для устранения причин отказа </w:t>
      </w:r>
      <w:r w:rsidRPr="00127565">
        <w:rPr>
          <w:sz w:val="22"/>
          <w:szCs w:val="22"/>
        </w:rPr>
        <w:t>в предоставлении мун</w:t>
      </w:r>
      <w:r w:rsidR="00127565">
        <w:rPr>
          <w:sz w:val="22"/>
          <w:szCs w:val="22"/>
        </w:rPr>
        <w:t xml:space="preserve">иципальной услуги, а также иная </w:t>
      </w:r>
      <w:r w:rsidRPr="00127565">
        <w:rPr>
          <w:sz w:val="22"/>
          <w:szCs w:val="22"/>
        </w:rPr>
        <w:t>дополнительная информация при наличии)</w:t>
      </w:r>
    </w:p>
    <w:p w14:paraId="5E0A254F" w14:textId="06BF14AA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Заявитель  вправе  повторно  обратиться </w:t>
      </w:r>
      <w:r w:rsidR="00127565">
        <w:rPr>
          <w:sz w:val="22"/>
          <w:szCs w:val="22"/>
        </w:rPr>
        <w:t xml:space="preserve"> с  заявлением о предоставлении </w:t>
      </w:r>
      <w:r w:rsidRPr="00127565">
        <w:rPr>
          <w:sz w:val="22"/>
          <w:szCs w:val="22"/>
        </w:rPr>
        <w:t>муниципальной услуги после устранения указанных нарушений.</w:t>
      </w:r>
    </w:p>
    <w:p w14:paraId="265C42FA" w14:textId="1D7EA9DF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 xml:space="preserve">    Данный   отказ   может   быть  обжалован  в  досудебном  порядке  путе</w:t>
      </w:r>
      <w:r w:rsidR="00127565">
        <w:rPr>
          <w:sz w:val="22"/>
          <w:szCs w:val="22"/>
        </w:rPr>
        <w:t xml:space="preserve">м </w:t>
      </w:r>
      <w:r w:rsidRPr="00127565">
        <w:rPr>
          <w:sz w:val="22"/>
          <w:szCs w:val="22"/>
        </w:rPr>
        <w:t xml:space="preserve">направления  жалобы в орган, уполномоченный </w:t>
      </w:r>
      <w:r w:rsidR="00127565">
        <w:rPr>
          <w:sz w:val="22"/>
          <w:szCs w:val="22"/>
        </w:rPr>
        <w:t xml:space="preserve">на предоставление муниципальной </w:t>
      </w:r>
      <w:r w:rsidRPr="00127565">
        <w:rPr>
          <w:sz w:val="22"/>
          <w:szCs w:val="22"/>
        </w:rPr>
        <w:t>услуги, а также в судебном порядке.</w:t>
      </w:r>
    </w:p>
    <w:p w14:paraId="3C822C17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68E23BD4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27565">
        <w:rPr>
          <w:sz w:val="22"/>
          <w:szCs w:val="22"/>
        </w:rPr>
        <w:t>Должность уполномоченного лица                  Ф.И.О. уполномоченного лица</w:t>
      </w:r>
    </w:p>
    <w:p w14:paraId="4A1E2D2D" w14:textId="77777777" w:rsidR="0012460D" w:rsidRPr="0012756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02B7E62D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┌─────────────────────┐</w:t>
      </w:r>
    </w:p>
    <w:p w14:paraId="6406031E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Электронная подпись │</w:t>
      </w:r>
    </w:p>
    <w:p w14:paraId="55B28DA3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                    │</w:t>
      </w:r>
    </w:p>
    <w:p w14:paraId="3DF07ABC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└─────────────────────┘</w:t>
      </w:r>
    </w:p>
    <w:p w14:paraId="4DA153F0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411E0FA1" w14:textId="2E270AD3" w:rsidR="00127565" w:rsidRDefault="00127565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2CDF9EB9" w14:textId="77777777" w:rsidR="0012460D" w:rsidRPr="00127565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127565">
        <w:rPr>
          <w:sz w:val="22"/>
        </w:rPr>
        <w:lastRenderedPageBreak/>
        <w:t>Приложение N 5</w:t>
      </w:r>
    </w:p>
    <w:p w14:paraId="19D8EAE3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к Административному регламенту</w:t>
      </w:r>
    </w:p>
    <w:p w14:paraId="31B7CB7A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предоставления муниципальной</w:t>
      </w:r>
    </w:p>
    <w:p w14:paraId="7305C5F5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услуги "Перераспределение земель</w:t>
      </w:r>
    </w:p>
    <w:p w14:paraId="3F884283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и (или) земельных участков,</w:t>
      </w:r>
    </w:p>
    <w:p w14:paraId="696C74D4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находящихся в муниципальной</w:t>
      </w:r>
    </w:p>
    <w:p w14:paraId="00CACFAC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собственности или государственная</w:t>
      </w:r>
    </w:p>
    <w:p w14:paraId="7F8DA71D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собственность на которые</w:t>
      </w:r>
    </w:p>
    <w:p w14:paraId="7850F520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не разграничена, и земельных</w:t>
      </w:r>
    </w:p>
    <w:p w14:paraId="54D8C017" w14:textId="77777777" w:rsidR="0012460D" w:rsidRPr="0012756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27565">
        <w:rPr>
          <w:sz w:val="22"/>
        </w:rPr>
        <w:t>участков, находящихся</w:t>
      </w:r>
    </w:p>
    <w:p w14:paraId="1A4E08C0" w14:textId="77777777" w:rsidR="0012460D" w:rsidRPr="0012460D" w:rsidRDefault="0012460D" w:rsidP="0012460D">
      <w:pPr>
        <w:widowControl w:val="0"/>
        <w:overflowPunct/>
        <w:adjustRightInd/>
        <w:jc w:val="right"/>
        <w:rPr>
          <w:rFonts w:ascii="Calibri" w:hAnsi="Calibri" w:cs="Calibri"/>
          <w:sz w:val="22"/>
        </w:rPr>
      </w:pPr>
      <w:r w:rsidRPr="00127565">
        <w:rPr>
          <w:sz w:val="22"/>
        </w:rPr>
        <w:t>в частной собственности</w:t>
      </w:r>
      <w:r w:rsidRPr="0012460D">
        <w:rPr>
          <w:rFonts w:ascii="Calibri" w:hAnsi="Calibri" w:cs="Calibri"/>
          <w:sz w:val="22"/>
        </w:rPr>
        <w:t>"</w:t>
      </w:r>
    </w:p>
    <w:p w14:paraId="3EB271C9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EC40329" w14:textId="6C9B5405" w:rsidR="0012460D" w:rsidRPr="001812B5" w:rsidRDefault="0012460D" w:rsidP="001812B5">
      <w:pPr>
        <w:widowControl w:val="0"/>
        <w:overflowPunct/>
        <w:adjustRightInd/>
        <w:jc w:val="center"/>
        <w:rPr>
          <w:sz w:val="22"/>
          <w:szCs w:val="22"/>
        </w:rPr>
      </w:pPr>
      <w:bookmarkStart w:id="11" w:name="P547"/>
      <w:bookmarkEnd w:id="11"/>
      <w:r w:rsidRPr="001812B5">
        <w:rPr>
          <w:sz w:val="22"/>
          <w:szCs w:val="22"/>
        </w:rPr>
        <w:t>Форма согласия</w:t>
      </w:r>
    </w:p>
    <w:p w14:paraId="20BA1F40" w14:textId="1DF3229A" w:rsidR="0012460D" w:rsidRPr="001812B5" w:rsidRDefault="0012460D" w:rsidP="001812B5">
      <w:pPr>
        <w:widowControl w:val="0"/>
        <w:overflowPunct/>
        <w:adjustRightInd/>
        <w:jc w:val="center"/>
        <w:rPr>
          <w:sz w:val="22"/>
          <w:szCs w:val="22"/>
        </w:rPr>
      </w:pPr>
      <w:r w:rsidRPr="001812B5">
        <w:rPr>
          <w:sz w:val="22"/>
          <w:szCs w:val="22"/>
        </w:rPr>
        <w:t>на заключение соглашения о перераспределении земель</w:t>
      </w:r>
    </w:p>
    <w:p w14:paraId="1F4DAE8C" w14:textId="13833F3F" w:rsidR="0012460D" w:rsidRPr="001812B5" w:rsidRDefault="0012460D" w:rsidP="001812B5">
      <w:pPr>
        <w:widowControl w:val="0"/>
        <w:overflowPunct/>
        <w:adjustRightInd/>
        <w:jc w:val="center"/>
        <w:rPr>
          <w:sz w:val="22"/>
          <w:szCs w:val="22"/>
        </w:rPr>
      </w:pPr>
      <w:r w:rsidRPr="001812B5">
        <w:rPr>
          <w:sz w:val="22"/>
          <w:szCs w:val="22"/>
        </w:rPr>
        <w:t>и (или) земельных участков в соответствии с утвержденным</w:t>
      </w:r>
    </w:p>
    <w:p w14:paraId="022DF19A" w14:textId="2D1E0A70" w:rsidR="0012460D" w:rsidRPr="001812B5" w:rsidRDefault="0012460D" w:rsidP="001812B5">
      <w:pPr>
        <w:widowControl w:val="0"/>
        <w:overflowPunct/>
        <w:adjustRightInd/>
        <w:jc w:val="center"/>
        <w:rPr>
          <w:sz w:val="22"/>
          <w:szCs w:val="22"/>
        </w:rPr>
      </w:pPr>
      <w:r w:rsidRPr="001812B5">
        <w:rPr>
          <w:sz w:val="22"/>
          <w:szCs w:val="22"/>
        </w:rPr>
        <w:t>проектом межевания территории</w:t>
      </w:r>
    </w:p>
    <w:p w14:paraId="379A520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3649890C" w14:textId="3895EB90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 xml:space="preserve">N _____________                        </w:t>
      </w:r>
      <w:r w:rsidR="001812B5">
        <w:rPr>
          <w:sz w:val="22"/>
          <w:szCs w:val="22"/>
        </w:rPr>
        <w:t xml:space="preserve">                                                   </w:t>
      </w:r>
      <w:r w:rsidRPr="001812B5">
        <w:rPr>
          <w:sz w:val="22"/>
          <w:szCs w:val="22"/>
        </w:rPr>
        <w:t xml:space="preserve">          "__" _____________ 20__ г.</w:t>
      </w:r>
    </w:p>
    <w:p w14:paraId="3E1B6C2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3D11B38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 xml:space="preserve">    По  результатам  рассмотрения  заявления о предоставлении муниципальной</w:t>
      </w:r>
    </w:p>
    <w:p w14:paraId="6B20BF7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услуги  "Перераспределение земель и (или) земельных участков, находящихся в</w:t>
      </w:r>
    </w:p>
    <w:p w14:paraId="625F3E3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муниципальной собственности или государственная собственность на которые не</w:t>
      </w:r>
    </w:p>
    <w:p w14:paraId="7AE34834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разграничена,  и земельных участков, находящихся в частной собственности" и</w:t>
      </w:r>
    </w:p>
    <w:p w14:paraId="7C55ECDF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 xml:space="preserve">приложенных к нему документов, руководствуясь Земельным </w:t>
      </w:r>
      <w:hyperlink r:id="rId24">
        <w:r w:rsidRPr="001812B5">
          <w:rPr>
            <w:color w:val="0000FF"/>
            <w:sz w:val="22"/>
            <w:szCs w:val="22"/>
          </w:rPr>
          <w:t>кодексом</w:t>
        </w:r>
      </w:hyperlink>
      <w:r w:rsidRPr="001812B5">
        <w:rPr>
          <w:sz w:val="22"/>
          <w:szCs w:val="22"/>
        </w:rPr>
        <w:t xml:space="preserve"> Российской</w:t>
      </w:r>
    </w:p>
    <w:p w14:paraId="076D1C21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 xml:space="preserve">Федерации,  Федеральным  </w:t>
      </w:r>
      <w:hyperlink r:id="rId25">
        <w:r w:rsidRPr="001812B5">
          <w:rPr>
            <w:color w:val="0000FF"/>
            <w:sz w:val="22"/>
            <w:szCs w:val="22"/>
          </w:rPr>
          <w:t>законом</w:t>
        </w:r>
      </w:hyperlink>
      <w:r w:rsidRPr="001812B5">
        <w:rPr>
          <w:sz w:val="22"/>
          <w:szCs w:val="22"/>
        </w:rPr>
        <w:t xml:space="preserve"> от 06.10.2003 N 131-ФЗ "Об общих принципах</w:t>
      </w:r>
    </w:p>
    <w:p w14:paraId="7FDCCDDD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организации   местного   самоуправления  в  Российской  Федерации",  орган,</w:t>
      </w:r>
    </w:p>
    <w:p w14:paraId="54D29A1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уполномоченный   на  предоставление  муниципальной  услуги,  информирует  о</w:t>
      </w:r>
    </w:p>
    <w:p w14:paraId="2E6F03B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согласии  заключить  соглашение  о перераспределении находящегося в частной</w:t>
      </w:r>
    </w:p>
    <w:p w14:paraId="73EE00E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собственности земельного участка с кадастровым номером ____________________</w:t>
      </w:r>
    </w:p>
    <w:p w14:paraId="0CA6A3E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_____________ и земель/земельного участка (земельных участков), находящихся</w:t>
      </w:r>
    </w:p>
    <w:p w14:paraId="6FEB5924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в    собственности    субъекта    Российской    Федерации    (муниципальной</w:t>
      </w:r>
    </w:p>
    <w:p w14:paraId="32C7B410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собственности)/государственная  собственность на которые не разграничена, с</w:t>
      </w:r>
    </w:p>
    <w:p w14:paraId="32539890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кадастровым номером _________________________________________ (кадастровыми</w:t>
      </w:r>
    </w:p>
    <w:p w14:paraId="4C10A27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номерами ________________________________________________________________).</w:t>
      </w:r>
    </w:p>
    <w:p w14:paraId="35361E2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 xml:space="preserve">    В  соответствии с </w:t>
      </w:r>
      <w:hyperlink r:id="rId26">
        <w:r w:rsidRPr="001812B5">
          <w:rPr>
            <w:color w:val="0000FF"/>
            <w:sz w:val="22"/>
            <w:szCs w:val="22"/>
          </w:rPr>
          <w:t>пунктом 11 статьи 39.29</w:t>
        </w:r>
      </w:hyperlink>
      <w:r w:rsidRPr="001812B5">
        <w:rPr>
          <w:sz w:val="22"/>
          <w:szCs w:val="22"/>
        </w:rPr>
        <w:t xml:space="preserve"> Земельного кодекса Российской</w:t>
      </w:r>
    </w:p>
    <w:p w14:paraId="783087D9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Федерации,  в  целях последующего заключения соглашения о перераспределении</w:t>
      </w:r>
    </w:p>
    <w:p w14:paraId="78D8986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земельных  участков, Вам необходимо обеспечить выполнение кадастровых работ</w:t>
      </w:r>
    </w:p>
    <w:p w14:paraId="285C6C89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для   государственного   кадастрового  учета  земельных  участков,  которые</w:t>
      </w:r>
    </w:p>
    <w:p w14:paraId="7CBC7CA3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образуются  в  результате перераспределения и обратиться с заявлением об их</w:t>
      </w:r>
    </w:p>
    <w:p w14:paraId="6606743F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государственном кадастровом учете.</w:t>
      </w:r>
    </w:p>
    <w:p w14:paraId="20A6789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2D6E162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1812B5">
        <w:rPr>
          <w:sz w:val="22"/>
          <w:szCs w:val="22"/>
        </w:rPr>
        <w:t>Должность уполномоченного лица                  Ф.И.О. уполномоченного лица</w:t>
      </w:r>
    </w:p>
    <w:p w14:paraId="7355687A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2E961000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┌─────────────────────┐</w:t>
      </w:r>
    </w:p>
    <w:p w14:paraId="4DF09742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Электронная подпись │</w:t>
      </w:r>
    </w:p>
    <w:p w14:paraId="21E78EDA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                    │</w:t>
      </w:r>
    </w:p>
    <w:p w14:paraId="4B600CCC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└─────────────────────┘</w:t>
      </w:r>
    </w:p>
    <w:p w14:paraId="3ED7D284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8B3D4B6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5F44441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6EB2817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66DAFDB" w14:textId="59B19D2F" w:rsidR="00351128" w:rsidRDefault="00351128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0DE7FBEE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900328F" w14:textId="77777777" w:rsidR="0012460D" w:rsidRPr="00351128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351128">
        <w:rPr>
          <w:sz w:val="22"/>
        </w:rPr>
        <w:t>Приложение N 6</w:t>
      </w:r>
    </w:p>
    <w:p w14:paraId="77A07528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к Административному регламенту</w:t>
      </w:r>
    </w:p>
    <w:p w14:paraId="61BB7E3C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предоставления муниципальной</w:t>
      </w:r>
    </w:p>
    <w:p w14:paraId="70E6A3A1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услуги "Перераспределение земель</w:t>
      </w:r>
    </w:p>
    <w:p w14:paraId="5B203D8A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и (или) земельных участков,</w:t>
      </w:r>
    </w:p>
    <w:p w14:paraId="7EE5C041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находящихся в муниципальной</w:t>
      </w:r>
    </w:p>
    <w:p w14:paraId="4F0D77BF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собственности или государственная</w:t>
      </w:r>
    </w:p>
    <w:p w14:paraId="52B7B739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собственность на которые</w:t>
      </w:r>
    </w:p>
    <w:p w14:paraId="6CFCE191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не разграничена, и земельных</w:t>
      </w:r>
    </w:p>
    <w:p w14:paraId="3C666C0A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участков, находящихся</w:t>
      </w:r>
    </w:p>
    <w:p w14:paraId="404B98EB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в частной собственности"</w:t>
      </w:r>
    </w:p>
    <w:p w14:paraId="2F364EAE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517544D9" w14:textId="409D95D0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bookmarkStart w:id="12" w:name="P599"/>
      <w:bookmarkEnd w:id="12"/>
      <w:r w:rsidRPr="001812B5">
        <w:rPr>
          <w:sz w:val="22"/>
        </w:rPr>
        <w:t>ФОРМА РАСПОРЯЖЕНИЯ</w:t>
      </w:r>
      <w:r w:rsidR="00351128" w:rsidRPr="001812B5">
        <w:rPr>
          <w:sz w:val="22"/>
        </w:rPr>
        <w:t xml:space="preserve"> (ПРИМЕРНАЯ)</w:t>
      </w:r>
    </w:p>
    <w:p w14:paraId="1ADF184B" w14:textId="77777777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r w:rsidRPr="001812B5">
        <w:rPr>
          <w:sz w:val="22"/>
        </w:rPr>
        <w:t>ОБ УТВЕРЖДЕНИИ СХЕМЫ РАСПОЛОЖЕНИЯ ЗЕМЕЛЬНОГО УЧАСТКА</w:t>
      </w:r>
    </w:p>
    <w:p w14:paraId="7BB3B874" w14:textId="77777777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r w:rsidRPr="001812B5">
        <w:rPr>
          <w:sz w:val="22"/>
        </w:rPr>
        <w:t>(ЗЕМЕЛЬНЫХ УЧАСТКОВ) НА КАДАСТРОВОМ ПЛАНЕ ТЕРРИТОРИИ</w:t>
      </w:r>
    </w:p>
    <w:p w14:paraId="38B837B9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22742839" w14:textId="78891C0F" w:rsidR="0012460D" w:rsidRPr="001812B5" w:rsidRDefault="0012460D" w:rsidP="00351128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               </w:t>
      </w:r>
    </w:p>
    <w:p w14:paraId="5D37E6A0" w14:textId="77777777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</w:p>
    <w:p w14:paraId="449772BF" w14:textId="54E56EA6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  <w:r w:rsidRPr="001812B5">
        <w:rPr>
          <w:sz w:val="20"/>
        </w:rPr>
        <w:t>РАСПОРЯЖЕНИЕ</w:t>
      </w:r>
    </w:p>
    <w:p w14:paraId="0119F570" w14:textId="77777777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</w:p>
    <w:p w14:paraId="5BE97A51" w14:textId="77777777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  <w:r w:rsidRPr="001812B5">
        <w:rPr>
          <w:sz w:val="20"/>
        </w:rPr>
        <w:t>______________                                               N ____________</w:t>
      </w:r>
    </w:p>
    <w:p w14:paraId="27064AD9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</w:p>
    <w:p w14:paraId="3772287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Об утверждении схемы расположения земельного участка</w:t>
      </w:r>
    </w:p>
    <w:p w14:paraId="318761E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(земельных участков) на кадастровом плане территории</w:t>
      </w:r>
    </w:p>
    <w:p w14:paraId="31C4B53D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____________________________________________________</w:t>
      </w:r>
    </w:p>
    <w:p w14:paraId="6269AD77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  (указывается местонахождение земельного участка)</w:t>
      </w:r>
    </w:p>
    <w:p w14:paraId="0B3092F0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</w:p>
    <w:p w14:paraId="6181B97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Рассмотрев  заявление  (указать  реквизиты  заявления) о предоставлении</w:t>
      </w:r>
    </w:p>
    <w:p w14:paraId="48B4A727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муниципальной  услуги и приложенных к нему документов для утверждения схемы</w:t>
      </w:r>
    </w:p>
    <w:p w14:paraId="557D615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расположения  земельного  участка (земельных участков) на кадастровом плане</w:t>
      </w:r>
    </w:p>
    <w:p w14:paraId="460C9FE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территории,  в  соответствии со </w:t>
      </w:r>
      <w:hyperlink r:id="rId27">
        <w:r w:rsidRPr="001812B5">
          <w:rPr>
            <w:color w:val="0000FF"/>
            <w:sz w:val="20"/>
          </w:rPr>
          <w:t>статьей 11.10</w:t>
        </w:r>
      </w:hyperlink>
      <w:r w:rsidRPr="001812B5">
        <w:rPr>
          <w:sz w:val="20"/>
        </w:rPr>
        <w:t xml:space="preserve"> Земельного кодекса Российской</w:t>
      </w:r>
    </w:p>
    <w:p w14:paraId="6D5F0B1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Федерации:</w:t>
      </w:r>
    </w:p>
    <w:p w14:paraId="7239C86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bookmarkStart w:id="13" w:name="P621"/>
      <w:bookmarkEnd w:id="13"/>
      <w:r w:rsidRPr="001812B5">
        <w:rPr>
          <w:sz w:val="20"/>
        </w:rPr>
        <w:t xml:space="preserve">    1. Утвердить схему расположения земельного участка (земельных участков)</w:t>
      </w:r>
    </w:p>
    <w:p w14:paraId="2DC9D6E2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на кадастровом плане территории, площадью ________ кв. м, в территориальной</w:t>
      </w:r>
    </w:p>
    <w:p w14:paraId="3345703F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зоне ________________________________________________, с видом разрешенного</w:t>
      </w:r>
    </w:p>
    <w:p w14:paraId="09EFFA0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использования ________________________________________, из категории земель</w:t>
      </w:r>
    </w:p>
    <w:p w14:paraId="5658A46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_________________________________________________________, расположенных по</w:t>
      </w:r>
    </w:p>
    <w:p w14:paraId="21A801E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адресу: __________________________________________________________________,</w:t>
      </w:r>
    </w:p>
    <w:p w14:paraId="455D9F6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образованных из земельного участка с кадастровым номером __________________</w:t>
      </w:r>
    </w:p>
    <w:p w14:paraId="33B9443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(земельных участков с кадастровыми номерами ________________________) путем</w:t>
      </w:r>
    </w:p>
    <w:p w14:paraId="657B510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_____________________________________________________, согласно приложению.</w:t>
      </w:r>
    </w:p>
    <w:p w14:paraId="46E0E30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2.  Образуемому  в  соответствии со схемой земельному участку присвоить</w:t>
      </w:r>
    </w:p>
    <w:p w14:paraId="3C72105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адрес: ___________________________________________________________________.</w:t>
      </w:r>
    </w:p>
    <w:p w14:paraId="7EEA4F3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3.  Заявитель  (указать  ФИО, паспортные данные (для физического лица),</w:t>
      </w:r>
    </w:p>
    <w:p w14:paraId="7DEE0137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наименование,  ИНН,  ОГРН  (для юридического лица) имеет право на обращение</w:t>
      </w:r>
    </w:p>
    <w:p w14:paraId="2EB18E2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без   доверенности   с   заявлением  о  государственном  кадастровом  учете</w:t>
      </w:r>
    </w:p>
    <w:p w14:paraId="6CA70252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образуемого  земельного  участка  и  о  государственной  регистрации  права</w:t>
      </w:r>
    </w:p>
    <w:p w14:paraId="5E10FEAC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собственности Российской Федерации, права собственности субъекта Российской</w:t>
      </w:r>
    </w:p>
    <w:p w14:paraId="4D06E220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Федерации  (права  муниципальной  собственности)  на  образуемый  земельный</w:t>
      </w:r>
    </w:p>
    <w:p w14:paraId="1C1DD712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участок  (образуемые  земельные  участки),  указанные в </w:t>
      </w:r>
      <w:hyperlink w:anchor="P621">
        <w:r w:rsidRPr="001812B5">
          <w:rPr>
            <w:color w:val="0000FF"/>
            <w:sz w:val="20"/>
          </w:rPr>
          <w:t>пункте 1</w:t>
        </w:r>
      </w:hyperlink>
      <w:r w:rsidRPr="001812B5">
        <w:rPr>
          <w:sz w:val="20"/>
        </w:rPr>
        <w:t xml:space="preserve"> настоящего</w:t>
      </w:r>
    </w:p>
    <w:p w14:paraId="3FD0812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распоряжения.</w:t>
      </w:r>
    </w:p>
    <w:p w14:paraId="3CF807DE" w14:textId="769AD6EB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4.  Руководителю </w:t>
      </w:r>
      <w:r w:rsidR="00351128" w:rsidRPr="001812B5">
        <w:rPr>
          <w:sz w:val="20"/>
        </w:rPr>
        <w:t>Управления</w:t>
      </w:r>
      <w:r w:rsidRPr="001812B5">
        <w:rPr>
          <w:sz w:val="20"/>
        </w:rPr>
        <w:t xml:space="preserve"> в установленные законом сроки направить копию</w:t>
      </w:r>
    </w:p>
    <w:p w14:paraId="1252A0CD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распоряжения  с  приложением  схемы  в  Федеральную  службу государственной</w:t>
      </w:r>
    </w:p>
    <w:p w14:paraId="06EF811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регистрации, кадастра и картографии.</w:t>
      </w:r>
    </w:p>
    <w:p w14:paraId="2D37EDB4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5. Контроль исполнения распоряжения оставляю за собой.</w:t>
      </w:r>
    </w:p>
    <w:p w14:paraId="55A6DB8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6. Распоряжение вступает в силу со дня подписания и действует 2 года.</w:t>
      </w:r>
    </w:p>
    <w:p w14:paraId="7D4061F1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</w:p>
    <w:p w14:paraId="29FA5895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812B5">
        <w:rPr>
          <w:sz w:val="20"/>
        </w:rPr>
        <w:t>Должность уполномоченного лица                  Ф.И.О. уполномоченного лица</w:t>
      </w:r>
    </w:p>
    <w:p w14:paraId="042513B0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</w:p>
    <w:p w14:paraId="1D710C53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┌─────────────────────┐</w:t>
      </w:r>
    </w:p>
    <w:p w14:paraId="14F28746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Электронная подпись │</w:t>
      </w:r>
    </w:p>
    <w:p w14:paraId="373C47F8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│                     │</w:t>
      </w:r>
    </w:p>
    <w:p w14:paraId="72C1A9D5" w14:textId="77777777" w:rsidR="00351128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0"/>
        </w:rPr>
        <w:sectPr w:rsidR="00351128" w:rsidSect="00C47EE3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 w:rsidRPr="0012460D">
        <w:rPr>
          <w:rFonts w:ascii="Courier New" w:hAnsi="Courier New" w:cs="Courier New"/>
          <w:sz w:val="20"/>
        </w:rPr>
        <w:t xml:space="preserve">                                                   └─────────────────────┘</w:t>
      </w:r>
    </w:p>
    <w:p w14:paraId="4939700E" w14:textId="77777777" w:rsidR="0012460D" w:rsidRPr="001812B5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1812B5">
        <w:rPr>
          <w:sz w:val="22"/>
        </w:rPr>
        <w:lastRenderedPageBreak/>
        <w:t>Приложение N 7</w:t>
      </w:r>
    </w:p>
    <w:p w14:paraId="3B8CB6C8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к Административному регламенту</w:t>
      </w:r>
    </w:p>
    <w:p w14:paraId="204CED80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предоставления муниципальной</w:t>
      </w:r>
    </w:p>
    <w:p w14:paraId="42400EFB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услуги "Перераспределение земель</w:t>
      </w:r>
    </w:p>
    <w:p w14:paraId="2E8B97F7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и (или) земельных участков,</w:t>
      </w:r>
    </w:p>
    <w:p w14:paraId="3C519DF8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находящихся в муниципальной</w:t>
      </w:r>
    </w:p>
    <w:p w14:paraId="222618A0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собственности или государственная</w:t>
      </w:r>
    </w:p>
    <w:p w14:paraId="2A8B6A53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собственность на которые</w:t>
      </w:r>
    </w:p>
    <w:p w14:paraId="417AAE78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не разграничена, и земельных</w:t>
      </w:r>
    </w:p>
    <w:p w14:paraId="1A8413E7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участков, находящихся</w:t>
      </w:r>
    </w:p>
    <w:p w14:paraId="57FC4462" w14:textId="77777777" w:rsidR="0012460D" w:rsidRPr="001812B5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1812B5">
        <w:rPr>
          <w:sz w:val="22"/>
        </w:rPr>
        <w:t>в частной собственности"</w:t>
      </w:r>
    </w:p>
    <w:p w14:paraId="18DC93AF" w14:textId="77777777" w:rsidR="0012460D" w:rsidRPr="001812B5" w:rsidRDefault="0012460D" w:rsidP="0012460D">
      <w:pPr>
        <w:widowControl w:val="0"/>
        <w:overflowPunct/>
        <w:adjustRightInd/>
        <w:jc w:val="center"/>
        <w:rPr>
          <w:b/>
          <w:sz w:val="22"/>
        </w:rPr>
      </w:pPr>
      <w:bookmarkStart w:id="14" w:name="P669"/>
      <w:bookmarkEnd w:id="14"/>
      <w:r w:rsidRPr="001812B5">
        <w:rPr>
          <w:b/>
          <w:sz w:val="22"/>
        </w:rPr>
        <w:t>ИСЧЕРПЫВАЮЩИЙ ПЕРЕЧЕНЬ</w:t>
      </w:r>
    </w:p>
    <w:p w14:paraId="611A5E04" w14:textId="77777777" w:rsidR="0012460D" w:rsidRPr="001812B5" w:rsidRDefault="0012460D" w:rsidP="0012460D">
      <w:pPr>
        <w:widowControl w:val="0"/>
        <w:overflowPunct/>
        <w:adjustRightInd/>
        <w:jc w:val="center"/>
        <w:rPr>
          <w:b/>
          <w:sz w:val="22"/>
        </w:rPr>
      </w:pPr>
      <w:r w:rsidRPr="001812B5">
        <w:rPr>
          <w:b/>
          <w:sz w:val="22"/>
        </w:rPr>
        <w:t>ДОКУМЕНТОВ, НЕОБХОДИМЫХ ДЛЯ ПРЕДОСТАВЛЕНИЯ</w:t>
      </w:r>
    </w:p>
    <w:p w14:paraId="54691E4F" w14:textId="73F954DE" w:rsidR="00351128" w:rsidRPr="001812B5" w:rsidRDefault="0012460D" w:rsidP="0012460D">
      <w:pPr>
        <w:widowControl w:val="0"/>
        <w:overflowPunct/>
        <w:adjustRightInd/>
        <w:jc w:val="center"/>
        <w:rPr>
          <w:b/>
          <w:sz w:val="22"/>
        </w:rPr>
      </w:pPr>
      <w:r w:rsidRPr="001812B5">
        <w:rPr>
          <w:b/>
          <w:sz w:val="22"/>
        </w:rPr>
        <w:t>МУНИЦИПАЛЬНОЙ УСЛУГИ</w:t>
      </w:r>
    </w:p>
    <w:p w14:paraId="44D6278A" w14:textId="77777777" w:rsidR="0012460D" w:rsidRPr="001812B5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116"/>
        <w:gridCol w:w="4838"/>
        <w:gridCol w:w="3393"/>
        <w:gridCol w:w="1994"/>
        <w:gridCol w:w="1697"/>
      </w:tblGrid>
      <w:tr w:rsidR="00351128" w:rsidRPr="0012460D" w14:paraId="140724E2" w14:textId="77777777" w:rsidTr="00351128">
        <w:tc>
          <w:tcPr>
            <w:tcW w:w="0" w:type="auto"/>
            <w:vMerge w:val="restart"/>
          </w:tcPr>
          <w:p w14:paraId="252F066F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N п/п</w:t>
            </w:r>
          </w:p>
        </w:tc>
        <w:tc>
          <w:tcPr>
            <w:tcW w:w="0" w:type="auto"/>
            <w:vMerge w:val="restart"/>
          </w:tcPr>
          <w:p w14:paraId="1816A406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vMerge w:val="restart"/>
          </w:tcPr>
          <w:p w14:paraId="379F2989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0" w:type="auto"/>
            <w:gridSpan w:val="2"/>
          </w:tcPr>
          <w:p w14:paraId="70093ED0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Способ подачи документов</w:t>
            </w:r>
          </w:p>
        </w:tc>
        <w:tc>
          <w:tcPr>
            <w:tcW w:w="0" w:type="auto"/>
            <w:vMerge w:val="restart"/>
          </w:tcPr>
          <w:p w14:paraId="2DBBADCC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Иные требования (количество экземпляров)</w:t>
            </w:r>
          </w:p>
        </w:tc>
      </w:tr>
      <w:tr w:rsidR="00351128" w:rsidRPr="0012460D" w14:paraId="29BB8E9F" w14:textId="77777777" w:rsidTr="00351128">
        <w:tc>
          <w:tcPr>
            <w:tcW w:w="0" w:type="auto"/>
            <w:vMerge/>
          </w:tcPr>
          <w:p w14:paraId="711EA74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050D7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E255A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FC2C07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лично</w:t>
            </w:r>
          </w:p>
        </w:tc>
        <w:tc>
          <w:tcPr>
            <w:tcW w:w="0" w:type="auto"/>
          </w:tcPr>
          <w:p w14:paraId="3231CBE8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посредством ЕПГУ</w:t>
            </w:r>
          </w:p>
        </w:tc>
        <w:tc>
          <w:tcPr>
            <w:tcW w:w="0" w:type="auto"/>
            <w:vMerge/>
          </w:tcPr>
          <w:p w14:paraId="3B684212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51128" w:rsidRPr="0012460D" w14:paraId="1F066FE8" w14:textId="77777777" w:rsidTr="00351128">
        <w:tc>
          <w:tcPr>
            <w:tcW w:w="0" w:type="auto"/>
          </w:tcPr>
          <w:p w14:paraId="1B5B3AB0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5E72C03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09019CC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33A957B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49855883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BA188B6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6</w:t>
            </w:r>
          </w:p>
        </w:tc>
      </w:tr>
      <w:tr w:rsidR="00351128" w:rsidRPr="0012460D" w14:paraId="76D56655" w14:textId="77777777" w:rsidTr="00351128">
        <w:tc>
          <w:tcPr>
            <w:tcW w:w="0" w:type="auto"/>
            <w:gridSpan w:val="6"/>
          </w:tcPr>
          <w:p w14:paraId="54FFDD3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1) при обращении заявителя (представителя) с целью перераспределения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351128" w:rsidRPr="0012460D" w14:paraId="36CED358" w14:textId="77777777" w:rsidTr="00351128">
        <w:tc>
          <w:tcPr>
            <w:tcW w:w="0" w:type="auto"/>
            <w:gridSpan w:val="6"/>
          </w:tcPr>
          <w:p w14:paraId="73C3BA4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351128" w:rsidRPr="0012460D" w14:paraId="7B424916" w14:textId="77777777" w:rsidTr="00351128">
        <w:tc>
          <w:tcPr>
            <w:tcW w:w="0" w:type="auto"/>
          </w:tcPr>
          <w:p w14:paraId="378EB9CD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14:paraId="797AB75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73D8D547" w14:textId="77777777" w:rsidR="00351128" w:rsidRPr="00351128" w:rsidRDefault="001812B5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810">
              <w:r w:rsidR="00351128" w:rsidRPr="00351128">
                <w:rPr>
                  <w:color w:val="0000FF"/>
                  <w:sz w:val="22"/>
                  <w:szCs w:val="22"/>
                </w:rPr>
                <w:t>заявление</w:t>
              </w:r>
            </w:hyperlink>
            <w:r w:rsidR="00351128" w:rsidRPr="00351128">
              <w:rPr>
                <w:sz w:val="22"/>
                <w:szCs w:val="22"/>
              </w:rPr>
              <w:t xml:space="preserve"> (по форме согласно приложению N 8 к Административному регламенту)</w:t>
            </w:r>
          </w:p>
        </w:tc>
        <w:tc>
          <w:tcPr>
            <w:tcW w:w="0" w:type="auto"/>
          </w:tcPr>
          <w:p w14:paraId="607B000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69BDC4E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30384F2D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0EA9C450" w14:textId="77777777" w:rsidTr="00351128">
        <w:tc>
          <w:tcPr>
            <w:tcW w:w="0" w:type="auto"/>
          </w:tcPr>
          <w:p w14:paraId="38FAC5B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</w:tcPr>
          <w:p w14:paraId="078070C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Г</w:t>
            </w:r>
          </w:p>
        </w:tc>
        <w:tc>
          <w:tcPr>
            <w:tcW w:w="0" w:type="auto"/>
          </w:tcPr>
          <w:p w14:paraId="65732D99" w14:textId="77777777" w:rsidR="00351128" w:rsidRPr="00351128" w:rsidRDefault="001812B5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907">
              <w:r w:rsidR="00351128" w:rsidRPr="00351128">
                <w:rPr>
                  <w:color w:val="0000FF"/>
                  <w:sz w:val="22"/>
                  <w:szCs w:val="22"/>
                </w:rPr>
                <w:t>согласие</w:t>
              </w:r>
            </w:hyperlink>
            <w:r w:rsidR="00351128" w:rsidRPr="00351128">
              <w:rPr>
                <w:sz w:val="22"/>
                <w:szCs w:val="22"/>
              </w:rPr>
              <w:t xml:space="preserve"> на обработку персональных данных (по форме согласно приложению N 9 к Административному регламенту)</w:t>
            </w:r>
          </w:p>
        </w:tc>
        <w:tc>
          <w:tcPr>
            <w:tcW w:w="0" w:type="auto"/>
          </w:tcPr>
          <w:p w14:paraId="0EA9465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0EFC1F78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79500A58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4F8F888D" w14:textId="77777777" w:rsidTr="00351128">
        <w:tc>
          <w:tcPr>
            <w:tcW w:w="0" w:type="auto"/>
          </w:tcPr>
          <w:p w14:paraId="21DCEBB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</w:tcPr>
          <w:p w14:paraId="334C476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Г</w:t>
            </w:r>
          </w:p>
        </w:tc>
        <w:tc>
          <w:tcPr>
            <w:tcW w:w="0" w:type="auto"/>
          </w:tcPr>
          <w:p w14:paraId="105B94B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0" w:type="auto"/>
          </w:tcPr>
          <w:p w14:paraId="246595C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682F2CC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74D5F7C7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64EE04EC" w14:textId="77777777" w:rsidTr="00351128">
        <w:tc>
          <w:tcPr>
            <w:tcW w:w="0" w:type="auto"/>
          </w:tcPr>
          <w:p w14:paraId="50765B6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0" w:type="auto"/>
          </w:tcPr>
          <w:p w14:paraId="679DFBA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Г</w:t>
            </w:r>
          </w:p>
        </w:tc>
        <w:tc>
          <w:tcPr>
            <w:tcW w:w="0" w:type="auto"/>
          </w:tcPr>
          <w:p w14:paraId="32CCF39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документ, подтверждающий полномочия представителя</w:t>
            </w:r>
          </w:p>
        </w:tc>
        <w:tc>
          <w:tcPr>
            <w:tcW w:w="0" w:type="auto"/>
          </w:tcPr>
          <w:p w14:paraId="7BA9B63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0" w:type="auto"/>
          </w:tcPr>
          <w:p w14:paraId="38C0CF2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57D6C26F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227C66B4" w14:textId="77777777" w:rsidTr="00351128">
        <w:tc>
          <w:tcPr>
            <w:tcW w:w="0" w:type="auto"/>
          </w:tcPr>
          <w:p w14:paraId="1A3FC17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14:paraId="1AED525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1D7B925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схема расположения земельного участка (если отсутствует проект межевания территории)</w:t>
            </w:r>
          </w:p>
        </w:tc>
        <w:tc>
          <w:tcPr>
            <w:tcW w:w="0" w:type="auto"/>
          </w:tcPr>
          <w:p w14:paraId="28AAE8A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3FAD2E7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71DC10C6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3B066A58" w14:textId="77777777" w:rsidTr="00351128">
        <w:tc>
          <w:tcPr>
            <w:tcW w:w="0" w:type="auto"/>
          </w:tcPr>
          <w:p w14:paraId="197CDB1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14:paraId="65EDB0B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6AA1082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согласие землепользователей, землевладельцев, арендаторов на перераспределение земельных участков (в случае, если права собственности на исходные земельные участки ограничены)</w:t>
            </w:r>
          </w:p>
        </w:tc>
        <w:tc>
          <w:tcPr>
            <w:tcW w:w="0" w:type="auto"/>
          </w:tcPr>
          <w:p w14:paraId="3EC3092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5B41F09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0BB85E4D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41851EB2" w14:textId="77777777" w:rsidTr="00351128">
        <w:tc>
          <w:tcPr>
            <w:tcW w:w="0" w:type="auto"/>
          </w:tcPr>
          <w:p w14:paraId="002A788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1.7</w:t>
            </w:r>
          </w:p>
        </w:tc>
        <w:tc>
          <w:tcPr>
            <w:tcW w:w="0" w:type="auto"/>
          </w:tcPr>
          <w:p w14:paraId="785F971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0634D782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согласие залогодержателя на перераспределение земельных участков (в случае если права собственности на земельный участок обременены залогом)</w:t>
            </w:r>
          </w:p>
        </w:tc>
        <w:tc>
          <w:tcPr>
            <w:tcW w:w="0" w:type="auto"/>
          </w:tcPr>
          <w:p w14:paraId="343C38E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05606D0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5F43A7B1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2891D07E" w14:textId="77777777" w:rsidTr="00351128">
        <w:tc>
          <w:tcPr>
            <w:tcW w:w="0" w:type="auto"/>
          </w:tcPr>
          <w:p w14:paraId="2AF773FF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1.8</w:t>
            </w:r>
          </w:p>
        </w:tc>
        <w:tc>
          <w:tcPr>
            <w:tcW w:w="0" w:type="auto"/>
          </w:tcPr>
          <w:p w14:paraId="7229D59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49F4583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правоустанавливающий документ на земельный участок (в случае если право собственности не зарегистрировано в Едином государственном реестре недвижимости)</w:t>
            </w:r>
          </w:p>
        </w:tc>
        <w:tc>
          <w:tcPr>
            <w:tcW w:w="0" w:type="auto"/>
          </w:tcPr>
          <w:p w14:paraId="3DE9767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4072CBC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0F00B0F8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46B97062" w14:textId="77777777" w:rsidTr="00351128">
        <w:tc>
          <w:tcPr>
            <w:tcW w:w="0" w:type="auto"/>
          </w:tcPr>
          <w:p w14:paraId="7CF846A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1.9</w:t>
            </w:r>
          </w:p>
        </w:tc>
        <w:tc>
          <w:tcPr>
            <w:tcW w:w="0" w:type="auto"/>
          </w:tcPr>
          <w:p w14:paraId="5BBBE03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В</w:t>
            </w:r>
          </w:p>
        </w:tc>
        <w:tc>
          <w:tcPr>
            <w:tcW w:w="0" w:type="auto"/>
          </w:tcPr>
          <w:p w14:paraId="5196875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лицо)</w:t>
            </w:r>
          </w:p>
        </w:tc>
        <w:tc>
          <w:tcPr>
            <w:tcW w:w="0" w:type="auto"/>
          </w:tcPr>
          <w:p w14:paraId="16D3B04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521EAE8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7E1A0186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222680A4" w14:textId="77777777" w:rsidTr="00351128">
        <w:tc>
          <w:tcPr>
            <w:tcW w:w="0" w:type="auto"/>
          </w:tcPr>
          <w:p w14:paraId="53193F6F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1.10</w:t>
            </w:r>
          </w:p>
        </w:tc>
        <w:tc>
          <w:tcPr>
            <w:tcW w:w="0" w:type="auto"/>
          </w:tcPr>
          <w:p w14:paraId="0AA36B61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3A5B2AD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</w:t>
            </w:r>
          </w:p>
        </w:tc>
        <w:tc>
          <w:tcPr>
            <w:tcW w:w="0" w:type="auto"/>
          </w:tcPr>
          <w:p w14:paraId="5687B30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2EEBF879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2DA80722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3DB00C51" w14:textId="77777777" w:rsidTr="00351128">
        <w:tc>
          <w:tcPr>
            <w:tcW w:w="0" w:type="auto"/>
            <w:gridSpan w:val="6"/>
          </w:tcPr>
          <w:p w14:paraId="3A21CC86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351128" w:rsidRPr="0012460D" w14:paraId="559E0B49" w14:textId="77777777" w:rsidTr="00351128">
        <w:tc>
          <w:tcPr>
            <w:tcW w:w="0" w:type="auto"/>
          </w:tcPr>
          <w:p w14:paraId="25D55EE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0" w:type="auto"/>
          </w:tcPr>
          <w:p w14:paraId="05A5EDA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499BDD1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схема расположения земельного участка</w:t>
            </w:r>
          </w:p>
        </w:tc>
        <w:tc>
          <w:tcPr>
            <w:tcW w:w="0" w:type="auto"/>
          </w:tcPr>
          <w:p w14:paraId="7B7C9922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760BA3E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379B2317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687FD233" w14:textId="77777777" w:rsidTr="00351128">
        <w:tc>
          <w:tcPr>
            <w:tcW w:w="0" w:type="auto"/>
          </w:tcPr>
          <w:p w14:paraId="2B23D8DF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1.12</w:t>
            </w:r>
          </w:p>
        </w:tc>
        <w:tc>
          <w:tcPr>
            <w:tcW w:w="0" w:type="auto"/>
          </w:tcPr>
          <w:p w14:paraId="1943A55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Б, В, Г</w:t>
            </w:r>
          </w:p>
        </w:tc>
        <w:tc>
          <w:tcPr>
            <w:tcW w:w="0" w:type="auto"/>
          </w:tcPr>
          <w:p w14:paraId="532A317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правоустанавливающие документы на объекты недвижимости</w:t>
            </w:r>
          </w:p>
        </w:tc>
        <w:tc>
          <w:tcPr>
            <w:tcW w:w="0" w:type="auto"/>
          </w:tcPr>
          <w:p w14:paraId="14B8E45F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141DDC31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589508CF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198BD770" w14:textId="77777777" w:rsidTr="00351128">
        <w:tc>
          <w:tcPr>
            <w:tcW w:w="0" w:type="auto"/>
            <w:gridSpan w:val="6"/>
          </w:tcPr>
          <w:p w14:paraId="0AAFE90A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2)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</w:t>
            </w:r>
          </w:p>
        </w:tc>
      </w:tr>
      <w:tr w:rsidR="00351128" w:rsidRPr="0012460D" w14:paraId="0B982DD9" w14:textId="77777777" w:rsidTr="00351128">
        <w:tc>
          <w:tcPr>
            <w:tcW w:w="0" w:type="auto"/>
            <w:gridSpan w:val="6"/>
          </w:tcPr>
          <w:p w14:paraId="24D49D02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351128" w:rsidRPr="0012460D" w14:paraId="07314A13" w14:textId="77777777" w:rsidTr="00351128">
        <w:tc>
          <w:tcPr>
            <w:tcW w:w="0" w:type="auto"/>
          </w:tcPr>
          <w:p w14:paraId="68238252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</w:tcPr>
          <w:p w14:paraId="354B6F3D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А1, Б1, В1, Г1</w:t>
            </w:r>
          </w:p>
        </w:tc>
        <w:tc>
          <w:tcPr>
            <w:tcW w:w="0" w:type="auto"/>
          </w:tcPr>
          <w:p w14:paraId="29F73CC5" w14:textId="77777777" w:rsidR="00351128" w:rsidRPr="00351128" w:rsidRDefault="001812B5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978">
              <w:r w:rsidR="00351128" w:rsidRPr="00351128">
                <w:rPr>
                  <w:color w:val="0000FF"/>
                  <w:sz w:val="22"/>
                  <w:szCs w:val="22"/>
                </w:rPr>
                <w:t>заявление</w:t>
              </w:r>
            </w:hyperlink>
            <w:r w:rsidR="00351128" w:rsidRPr="00351128">
              <w:rPr>
                <w:sz w:val="22"/>
                <w:szCs w:val="22"/>
              </w:rPr>
              <w:t xml:space="preserve"> (по форме согласно приложению N 10 к Административному регламенту)</w:t>
            </w:r>
          </w:p>
        </w:tc>
        <w:tc>
          <w:tcPr>
            <w:tcW w:w="0" w:type="auto"/>
          </w:tcPr>
          <w:p w14:paraId="0CE32198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008C7766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27CD39DB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6514A47F" w14:textId="77777777" w:rsidTr="00351128">
        <w:tc>
          <w:tcPr>
            <w:tcW w:w="0" w:type="auto"/>
          </w:tcPr>
          <w:p w14:paraId="08F36CC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14:paraId="7DA083B0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А1, Б1, Г1</w:t>
            </w:r>
          </w:p>
        </w:tc>
        <w:tc>
          <w:tcPr>
            <w:tcW w:w="0" w:type="auto"/>
          </w:tcPr>
          <w:p w14:paraId="11E8EF6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0" w:type="auto"/>
          </w:tcPr>
          <w:p w14:paraId="30346F2D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6699CC6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3542F743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481963B8" w14:textId="77777777" w:rsidTr="00351128">
        <w:tc>
          <w:tcPr>
            <w:tcW w:w="0" w:type="auto"/>
          </w:tcPr>
          <w:p w14:paraId="63F7903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</w:tcPr>
          <w:p w14:paraId="2B63DC3B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А1, Б1, Г1</w:t>
            </w:r>
          </w:p>
        </w:tc>
        <w:tc>
          <w:tcPr>
            <w:tcW w:w="0" w:type="auto"/>
          </w:tcPr>
          <w:p w14:paraId="310485E5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документ, удостоверяющий личность гражданина</w:t>
            </w:r>
          </w:p>
        </w:tc>
        <w:tc>
          <w:tcPr>
            <w:tcW w:w="0" w:type="auto"/>
          </w:tcPr>
          <w:p w14:paraId="1591807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09F9A8F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49D33EB4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33A0458E" w14:textId="77777777" w:rsidTr="00351128">
        <w:tc>
          <w:tcPr>
            <w:tcW w:w="0" w:type="auto"/>
          </w:tcPr>
          <w:p w14:paraId="11136C01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2.4</w:t>
            </w:r>
          </w:p>
        </w:tc>
        <w:tc>
          <w:tcPr>
            <w:tcW w:w="0" w:type="auto"/>
          </w:tcPr>
          <w:p w14:paraId="312313E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Г1</w:t>
            </w:r>
          </w:p>
        </w:tc>
        <w:tc>
          <w:tcPr>
            <w:tcW w:w="0" w:type="auto"/>
          </w:tcPr>
          <w:p w14:paraId="29BEEE24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документ, подтверждающий полномочия представителя</w:t>
            </w:r>
          </w:p>
        </w:tc>
        <w:tc>
          <w:tcPr>
            <w:tcW w:w="0" w:type="auto"/>
          </w:tcPr>
          <w:p w14:paraId="1CC2AC87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представителю</w:t>
            </w:r>
          </w:p>
        </w:tc>
        <w:tc>
          <w:tcPr>
            <w:tcW w:w="0" w:type="auto"/>
          </w:tcPr>
          <w:p w14:paraId="73617B86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7DCCC4A1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  <w:tr w:rsidR="00351128" w:rsidRPr="0012460D" w14:paraId="02700C9E" w14:textId="77777777" w:rsidTr="00351128">
        <w:tc>
          <w:tcPr>
            <w:tcW w:w="0" w:type="auto"/>
          </w:tcPr>
          <w:p w14:paraId="2699362C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</w:tcPr>
          <w:p w14:paraId="5EC00ACD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В1</w:t>
            </w:r>
          </w:p>
        </w:tc>
        <w:tc>
          <w:tcPr>
            <w:tcW w:w="0" w:type="auto"/>
          </w:tcPr>
          <w:p w14:paraId="086B4BFE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лицо)</w:t>
            </w:r>
          </w:p>
        </w:tc>
        <w:tc>
          <w:tcPr>
            <w:tcW w:w="0" w:type="auto"/>
          </w:tcPr>
          <w:p w14:paraId="174F09DF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копия документа</w:t>
            </w:r>
          </w:p>
        </w:tc>
        <w:tc>
          <w:tcPr>
            <w:tcW w:w="0" w:type="auto"/>
          </w:tcPr>
          <w:p w14:paraId="4E3A6523" w14:textId="77777777" w:rsidR="00351128" w:rsidRPr="00351128" w:rsidRDefault="00351128" w:rsidP="00A07EE3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предоставляется электронный образ документа</w:t>
            </w:r>
          </w:p>
        </w:tc>
        <w:tc>
          <w:tcPr>
            <w:tcW w:w="0" w:type="auto"/>
          </w:tcPr>
          <w:p w14:paraId="3146C13D" w14:textId="77777777" w:rsidR="00351128" w:rsidRPr="00351128" w:rsidRDefault="00351128" w:rsidP="00A07EE3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</w:tr>
    </w:tbl>
    <w:p w14:paraId="29640B8F" w14:textId="77777777" w:rsidR="0012460D" w:rsidRPr="0012460D" w:rsidRDefault="0012460D" w:rsidP="0012460D">
      <w:pPr>
        <w:widowControl w:val="0"/>
        <w:overflowPunct/>
        <w:adjustRightInd/>
        <w:rPr>
          <w:rFonts w:ascii="Calibri" w:hAnsi="Calibri" w:cs="Calibri"/>
          <w:sz w:val="22"/>
        </w:rPr>
        <w:sectPr w:rsidR="0012460D" w:rsidRPr="0012460D" w:rsidSect="001812B5">
          <w:pgSz w:w="16838" w:h="11905" w:orient="landscape"/>
          <w:pgMar w:top="567" w:right="1134" w:bottom="850" w:left="1134" w:header="0" w:footer="0" w:gutter="0"/>
          <w:cols w:space="720"/>
          <w:titlePg/>
        </w:sectPr>
      </w:pPr>
    </w:p>
    <w:p w14:paraId="3E275750" w14:textId="4D7656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64D7EF1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660BA616" w14:textId="77777777" w:rsidR="0012460D" w:rsidRPr="00351128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351128">
        <w:rPr>
          <w:sz w:val="22"/>
        </w:rPr>
        <w:t>Приложение N 8</w:t>
      </w:r>
    </w:p>
    <w:p w14:paraId="67EF7F38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к Административному регламенту</w:t>
      </w:r>
    </w:p>
    <w:p w14:paraId="69F07064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предоставления муниципальной</w:t>
      </w:r>
    </w:p>
    <w:p w14:paraId="48149F7E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услуги "Перераспределение земель</w:t>
      </w:r>
    </w:p>
    <w:p w14:paraId="5A378594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и (или) земельных участков,</w:t>
      </w:r>
    </w:p>
    <w:p w14:paraId="1F0C72AF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находящихся в муниципальной</w:t>
      </w:r>
    </w:p>
    <w:p w14:paraId="3B9856FA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собственности или государственная</w:t>
      </w:r>
    </w:p>
    <w:p w14:paraId="5E4D7F86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собственность на которые</w:t>
      </w:r>
    </w:p>
    <w:p w14:paraId="5E221530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не разграничена, и земельных</w:t>
      </w:r>
    </w:p>
    <w:p w14:paraId="5C93C6A6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участков, находящихся</w:t>
      </w:r>
    </w:p>
    <w:p w14:paraId="2C38C3F2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в частной собственности"</w:t>
      </w:r>
    </w:p>
    <w:p w14:paraId="18C1D523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5F1A585C" w14:textId="77777777" w:rsidR="0012460D" w:rsidRPr="00600036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bookmarkStart w:id="15" w:name="P810"/>
      <w:bookmarkEnd w:id="15"/>
      <w:r w:rsidRPr="00600036">
        <w:rPr>
          <w:sz w:val="22"/>
          <w:szCs w:val="22"/>
        </w:rPr>
        <w:t>ФОРМА ЗАЯВЛЕНИЯ</w:t>
      </w:r>
    </w:p>
    <w:p w14:paraId="10BCA78D" w14:textId="77777777" w:rsidR="0012460D" w:rsidRPr="00600036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О ПЕРЕРАСПРЕДЕЛЕНИИ ЗЕМЕЛЬ И (ИЛИ) ЗЕМЕЛЬНЫХ УЧАСТКОВ,</w:t>
      </w:r>
    </w:p>
    <w:p w14:paraId="307495CE" w14:textId="77777777" w:rsidR="0012460D" w:rsidRPr="00600036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НАХОДЯЩИХСЯ В МУНИЦИПАЛЬНОЙ СОБСТВЕННОСТИ ИЛИ</w:t>
      </w:r>
    </w:p>
    <w:p w14:paraId="03A3C18D" w14:textId="77777777" w:rsidR="0012460D" w:rsidRPr="00600036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ГОСУДАРСТВЕННАЯ СОБСТВЕННОСТЬ НА КОТОРЫЕ НЕ РАЗГРАНИЧЕНА,</w:t>
      </w:r>
    </w:p>
    <w:p w14:paraId="3C44FD2A" w14:textId="77777777" w:rsidR="0012460D" w:rsidRPr="00600036" w:rsidRDefault="0012460D" w:rsidP="0012460D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И ЗЕМЕЛЬНЫХ УЧАСТКОВ, НАХОДЯЩИХСЯ В ЧАСТНОЙ СОБСТВЕННОСТИ</w:t>
      </w:r>
    </w:p>
    <w:p w14:paraId="3DB0FDEA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4A09C2B0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кому:</w:t>
      </w:r>
    </w:p>
    <w:p w14:paraId="737EBB1E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5FDD5E4A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 (указать уполномоченное лицо)</w:t>
      </w:r>
    </w:p>
    <w:p w14:paraId="4A772868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5855EA5B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(наименование органа, уполномоченного</w:t>
      </w:r>
    </w:p>
    <w:p w14:paraId="730C9752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на предоставление муниципальной услуги)</w:t>
      </w:r>
    </w:p>
    <w:p w14:paraId="45162511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от кого:</w:t>
      </w:r>
    </w:p>
    <w:p w14:paraId="7D98D5D0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6B4F8831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(полное наименование, ИНН, ОГРН</w:t>
      </w:r>
    </w:p>
    <w:p w14:paraId="6528B4E9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     юридического лица, ИП)</w:t>
      </w:r>
    </w:p>
    <w:p w14:paraId="65B14B40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5DA0B2B6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78F4CF7F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(контактный телефон, адрес электронной</w:t>
      </w:r>
    </w:p>
    <w:p w14:paraId="62C9441B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     почты, почтовый адрес)</w:t>
      </w:r>
    </w:p>
    <w:p w14:paraId="5E469B25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55BAC464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790D0405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(фамилия, имя, отчество (последнее -</w:t>
      </w:r>
    </w:p>
    <w:p w14:paraId="03602FE7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при наличии), данные документа,</w:t>
      </w:r>
    </w:p>
    <w:p w14:paraId="1C1A5C9B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удостоверяющего личность, контактный</w:t>
      </w:r>
    </w:p>
    <w:p w14:paraId="3A5F55D0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телефон, адрес электронной почты, адрес</w:t>
      </w:r>
    </w:p>
    <w:p w14:paraId="766BEC8B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регистрации, адрес фактического</w:t>
      </w:r>
    </w:p>
    <w:p w14:paraId="255E847D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      проживания заявителя)</w:t>
      </w:r>
    </w:p>
    <w:p w14:paraId="360D69C8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3B9FE43D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__________________________________________</w:t>
      </w:r>
    </w:p>
    <w:p w14:paraId="0003D60D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           (данные представителя заявителя)</w:t>
      </w:r>
    </w:p>
    <w:p w14:paraId="2E3754B1" w14:textId="77777777" w:rsidR="0012460D" w:rsidRPr="00600036" w:rsidRDefault="0012460D" w:rsidP="00600036">
      <w:pPr>
        <w:widowControl w:val="0"/>
        <w:overflowPunct/>
        <w:adjustRightInd/>
        <w:jc w:val="right"/>
        <w:rPr>
          <w:sz w:val="22"/>
          <w:szCs w:val="22"/>
        </w:rPr>
      </w:pPr>
    </w:p>
    <w:p w14:paraId="1BB8C4F9" w14:textId="5F0680E8" w:rsidR="0012460D" w:rsidRPr="00600036" w:rsidRDefault="0012460D" w:rsidP="00600036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Заявление</w:t>
      </w:r>
    </w:p>
    <w:p w14:paraId="244988C5" w14:textId="312A4106" w:rsidR="0012460D" w:rsidRPr="00600036" w:rsidRDefault="0012460D" w:rsidP="00600036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о перераспределении зем</w:t>
      </w:r>
      <w:r w:rsidR="00600036">
        <w:rPr>
          <w:sz w:val="22"/>
          <w:szCs w:val="22"/>
        </w:rPr>
        <w:t xml:space="preserve">ель и (или) земельных участков, </w:t>
      </w:r>
      <w:r w:rsidRPr="00600036">
        <w:rPr>
          <w:sz w:val="22"/>
          <w:szCs w:val="22"/>
        </w:rPr>
        <w:t>находящихс</w:t>
      </w:r>
      <w:r w:rsidR="00600036">
        <w:rPr>
          <w:sz w:val="22"/>
          <w:szCs w:val="22"/>
        </w:rPr>
        <w:t xml:space="preserve">я в муниципальной собственности </w:t>
      </w:r>
      <w:r w:rsidRPr="00600036">
        <w:rPr>
          <w:sz w:val="22"/>
          <w:szCs w:val="22"/>
        </w:rPr>
        <w:t>или государст</w:t>
      </w:r>
      <w:r w:rsidR="00600036">
        <w:rPr>
          <w:sz w:val="22"/>
          <w:szCs w:val="22"/>
        </w:rPr>
        <w:t xml:space="preserve">венная собственность на которые </w:t>
      </w:r>
      <w:r w:rsidRPr="00600036">
        <w:rPr>
          <w:sz w:val="22"/>
          <w:szCs w:val="22"/>
        </w:rPr>
        <w:t>не разграничена, и з</w:t>
      </w:r>
      <w:r w:rsidR="00600036">
        <w:rPr>
          <w:sz w:val="22"/>
          <w:szCs w:val="22"/>
        </w:rPr>
        <w:t xml:space="preserve">емельных участков, находящихся </w:t>
      </w:r>
      <w:r w:rsidRPr="00600036">
        <w:rPr>
          <w:sz w:val="22"/>
          <w:szCs w:val="22"/>
        </w:rPr>
        <w:t>в частной собственности</w:t>
      </w:r>
    </w:p>
    <w:p w14:paraId="3410BCC4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60A87AC" w14:textId="55C8819E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Прошу   заключить   соглашение  о  перер</w:t>
      </w:r>
      <w:r w:rsidR="00600036">
        <w:rPr>
          <w:sz w:val="22"/>
          <w:szCs w:val="22"/>
        </w:rPr>
        <w:t xml:space="preserve">аспределении  земель/земельного </w:t>
      </w:r>
      <w:r w:rsidRPr="00600036">
        <w:rPr>
          <w:sz w:val="22"/>
          <w:szCs w:val="22"/>
        </w:rPr>
        <w:t>участка   (земельных   участков),   находящи</w:t>
      </w:r>
      <w:r w:rsidR="00600036">
        <w:rPr>
          <w:sz w:val="22"/>
          <w:szCs w:val="22"/>
        </w:rPr>
        <w:t xml:space="preserve">хся  в  собственности  субъекта </w:t>
      </w:r>
      <w:r w:rsidRPr="00600036">
        <w:rPr>
          <w:sz w:val="22"/>
          <w:szCs w:val="22"/>
        </w:rPr>
        <w:t xml:space="preserve">Российской    Федерации    (муниципальной   </w:t>
      </w:r>
      <w:r w:rsidR="00600036">
        <w:rPr>
          <w:sz w:val="22"/>
          <w:szCs w:val="22"/>
        </w:rPr>
        <w:t xml:space="preserve"> собственности)/государственная </w:t>
      </w:r>
      <w:r w:rsidRPr="00600036">
        <w:rPr>
          <w:sz w:val="22"/>
          <w:szCs w:val="22"/>
        </w:rPr>
        <w:t>собственность на которые не разграничена __________________________________</w:t>
      </w:r>
    </w:p>
    <w:p w14:paraId="2D039FC9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7F15B4BD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   (указываются кадастровые номера, площадь земельных участков)</w:t>
      </w:r>
    </w:p>
    <w:p w14:paraId="7EC3A4E0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и земельного участка, находящегося в частной собственности ________________</w:t>
      </w:r>
    </w:p>
    <w:p w14:paraId="32992D12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3962E395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(указывается ФИО собственника земельного участка)</w:t>
      </w:r>
    </w:p>
    <w:p w14:paraId="041AF9A2" w14:textId="284D75FF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lastRenderedPageBreak/>
        <w:t>с кадастровым номером ______________________</w:t>
      </w:r>
      <w:r w:rsidR="00600036">
        <w:rPr>
          <w:sz w:val="22"/>
          <w:szCs w:val="22"/>
        </w:rPr>
        <w:t xml:space="preserve">___, площадью __________ кв. м, </w:t>
      </w:r>
      <w:r w:rsidRPr="00600036">
        <w:rPr>
          <w:sz w:val="22"/>
          <w:szCs w:val="22"/>
        </w:rPr>
        <w:t>согласно  прилагаемому проекту межевания тер</w:t>
      </w:r>
      <w:r w:rsidR="00600036">
        <w:rPr>
          <w:sz w:val="22"/>
          <w:szCs w:val="22"/>
        </w:rPr>
        <w:t xml:space="preserve">ритории, если перераспределение </w:t>
      </w:r>
      <w:r w:rsidRPr="00600036">
        <w:rPr>
          <w:sz w:val="22"/>
          <w:szCs w:val="22"/>
        </w:rPr>
        <w:t>земельных участков планируется осуществить в соответствии с данным проектом</w:t>
      </w:r>
    </w:p>
    <w:p w14:paraId="19E76909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5DB5460D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(указываются реквизиты утвержденного проекта межевания территории)</w:t>
      </w:r>
    </w:p>
    <w:p w14:paraId="0BE9C1A2" w14:textId="38A8E45D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или  согласно утвержденной схеме расположени</w:t>
      </w:r>
      <w:r w:rsidR="00600036">
        <w:rPr>
          <w:sz w:val="22"/>
          <w:szCs w:val="22"/>
        </w:rPr>
        <w:t xml:space="preserve">я земельного участка (земельных </w:t>
      </w:r>
      <w:r w:rsidRPr="00600036">
        <w:rPr>
          <w:sz w:val="22"/>
          <w:szCs w:val="22"/>
        </w:rPr>
        <w:t>участков)   на   кадастровом  плане  террито</w:t>
      </w:r>
      <w:r w:rsidR="00600036">
        <w:rPr>
          <w:sz w:val="22"/>
          <w:szCs w:val="22"/>
        </w:rPr>
        <w:t xml:space="preserve">рии,  если  отсутствует  проект </w:t>
      </w:r>
      <w:r w:rsidRPr="00600036">
        <w:rPr>
          <w:sz w:val="22"/>
          <w:szCs w:val="22"/>
        </w:rPr>
        <w:t>межевания  территории,  в границах которой о</w:t>
      </w:r>
      <w:r w:rsidR="00600036">
        <w:rPr>
          <w:sz w:val="22"/>
          <w:szCs w:val="22"/>
        </w:rPr>
        <w:t xml:space="preserve">существляется перераспределение </w:t>
      </w:r>
      <w:r w:rsidRPr="00600036">
        <w:rPr>
          <w:sz w:val="22"/>
          <w:szCs w:val="22"/>
        </w:rPr>
        <w:t>земельных участков ________________________________________________________</w:t>
      </w:r>
    </w:p>
    <w:p w14:paraId="62227DC1" w14:textId="691AD58B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       (указывают</w:t>
      </w:r>
      <w:r w:rsidR="00600036">
        <w:rPr>
          <w:sz w:val="22"/>
          <w:szCs w:val="22"/>
        </w:rPr>
        <w:t xml:space="preserve">ся реквизиты схемы расположения </w:t>
      </w:r>
      <w:r w:rsidRPr="00600036">
        <w:rPr>
          <w:sz w:val="22"/>
          <w:szCs w:val="22"/>
        </w:rPr>
        <w:t>земельного участка)</w:t>
      </w:r>
    </w:p>
    <w:p w14:paraId="603F413C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Обоснование перераспределения: ________________________________________</w:t>
      </w:r>
    </w:p>
    <w:p w14:paraId="75B678C1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5BF037EA" w14:textId="4A592BB6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(указывается соответствующий подпункт </w:t>
      </w:r>
      <w:hyperlink r:id="rId28">
        <w:r w:rsidRPr="00600036">
          <w:rPr>
            <w:color w:val="0000FF"/>
            <w:sz w:val="22"/>
            <w:szCs w:val="22"/>
          </w:rPr>
          <w:t>пункта 1 статьи 39.28</w:t>
        </w:r>
      </w:hyperlink>
      <w:r w:rsidR="00600036">
        <w:rPr>
          <w:sz w:val="22"/>
          <w:szCs w:val="22"/>
        </w:rPr>
        <w:t xml:space="preserve"> Земельного </w:t>
      </w:r>
      <w:r w:rsidRPr="00600036">
        <w:rPr>
          <w:sz w:val="22"/>
          <w:szCs w:val="22"/>
        </w:rPr>
        <w:t xml:space="preserve"> кодекса Российской Федерации)</w:t>
      </w:r>
    </w:p>
    <w:p w14:paraId="299DF5E2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Приложение:</w:t>
      </w:r>
    </w:p>
    <w:p w14:paraId="2BEEABD4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7E42BDDA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617A4C3B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___________________________________________________________________________</w:t>
      </w:r>
    </w:p>
    <w:p w14:paraId="2BCB4CF9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Результат предоставления муниципальной услуги прошу:</w:t>
      </w:r>
    </w:p>
    <w:p w14:paraId="3154C89F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5"/>
        <w:gridCol w:w="1191"/>
      </w:tblGrid>
      <w:tr w:rsidR="0012460D" w:rsidRPr="00600036" w14:paraId="6EA2315E" w14:textId="77777777" w:rsidTr="0012460D">
        <w:tc>
          <w:tcPr>
            <w:tcW w:w="7875" w:type="dxa"/>
          </w:tcPr>
          <w:p w14:paraId="1CA13F46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00036">
              <w:rPr>
                <w:sz w:val="22"/>
                <w:szCs w:val="22"/>
              </w:rPr>
              <w:t>выдать на бумажном носителе при личном обращении в Администрацию или в МФЦ</w:t>
            </w:r>
          </w:p>
        </w:tc>
        <w:tc>
          <w:tcPr>
            <w:tcW w:w="1191" w:type="dxa"/>
          </w:tcPr>
          <w:p w14:paraId="71052D27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12460D" w:rsidRPr="00600036" w14:paraId="4980B437" w14:textId="77777777" w:rsidTr="0012460D">
        <w:tc>
          <w:tcPr>
            <w:tcW w:w="7875" w:type="dxa"/>
          </w:tcPr>
          <w:p w14:paraId="5F4CDB42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00036">
              <w:rPr>
                <w:sz w:val="22"/>
                <w:szCs w:val="22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191" w:type="dxa"/>
          </w:tcPr>
          <w:p w14:paraId="22845369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12460D" w:rsidRPr="00600036" w14:paraId="6B2924CC" w14:textId="77777777" w:rsidTr="0012460D">
        <w:tc>
          <w:tcPr>
            <w:tcW w:w="7875" w:type="dxa"/>
          </w:tcPr>
          <w:p w14:paraId="698E9059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00036">
              <w:rPr>
                <w:sz w:val="22"/>
                <w:szCs w:val="22"/>
              </w:rPr>
              <w:t>выдать на бумажном носителе посредством почтового отправления</w:t>
            </w:r>
          </w:p>
        </w:tc>
        <w:tc>
          <w:tcPr>
            <w:tcW w:w="1191" w:type="dxa"/>
          </w:tcPr>
          <w:p w14:paraId="1D449587" w14:textId="77777777" w:rsidR="0012460D" w:rsidRPr="00600036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</w:tbl>
    <w:p w14:paraId="24758E43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4CDF6666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 _____________________________________________________________</w:t>
      </w:r>
    </w:p>
    <w:p w14:paraId="31682A87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(подпись)         (фамилия, имя, отчество (последнее - при наличии)</w:t>
      </w:r>
    </w:p>
    <w:p w14:paraId="04343DDC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6335D8F7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Дата ________________</w:t>
      </w:r>
    </w:p>
    <w:p w14:paraId="23D176D7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35C8DA4B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756B2DF5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BCF117B" w14:textId="76235E8A" w:rsidR="00351128" w:rsidRDefault="00351128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0D976FA2" w14:textId="77777777" w:rsidR="0012460D" w:rsidRPr="00351128" w:rsidRDefault="0012460D" w:rsidP="0012460D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51128">
        <w:rPr>
          <w:sz w:val="22"/>
          <w:szCs w:val="22"/>
        </w:rPr>
        <w:lastRenderedPageBreak/>
        <w:t>Приложение N 9</w:t>
      </w:r>
    </w:p>
    <w:p w14:paraId="05A24816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к Административному регламенту</w:t>
      </w:r>
    </w:p>
    <w:p w14:paraId="3DB42A3E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предоставления муниципальной</w:t>
      </w:r>
    </w:p>
    <w:p w14:paraId="43C5537B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услуги "Перераспределение земель</w:t>
      </w:r>
    </w:p>
    <w:p w14:paraId="0420700D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и (или) земельных участков,</w:t>
      </w:r>
    </w:p>
    <w:p w14:paraId="6B775872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находящихся в муниципальной</w:t>
      </w:r>
    </w:p>
    <w:p w14:paraId="5C88F051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собственности или государственная</w:t>
      </w:r>
    </w:p>
    <w:p w14:paraId="0C784AA4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собственность на которые</w:t>
      </w:r>
    </w:p>
    <w:p w14:paraId="7DD428AD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не разграничена, и земельных</w:t>
      </w:r>
    </w:p>
    <w:p w14:paraId="4F297067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участков, находящихся</w:t>
      </w:r>
    </w:p>
    <w:p w14:paraId="03CA0D7E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в частной собственности"</w:t>
      </w:r>
    </w:p>
    <w:p w14:paraId="797447BA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7CF0AA2B" w14:textId="5BC92076" w:rsidR="0012460D" w:rsidRPr="00600036" w:rsidRDefault="0012460D" w:rsidP="00351128">
      <w:pPr>
        <w:widowControl w:val="0"/>
        <w:overflowPunct/>
        <w:adjustRightInd/>
        <w:jc w:val="center"/>
        <w:rPr>
          <w:sz w:val="22"/>
          <w:szCs w:val="22"/>
        </w:rPr>
      </w:pPr>
      <w:bookmarkStart w:id="16" w:name="P907"/>
      <w:bookmarkEnd w:id="16"/>
      <w:r w:rsidRPr="00600036">
        <w:rPr>
          <w:sz w:val="22"/>
          <w:szCs w:val="22"/>
        </w:rPr>
        <w:t>Форма согласия</w:t>
      </w:r>
    </w:p>
    <w:p w14:paraId="37BD40B6" w14:textId="4DEF4853" w:rsidR="0012460D" w:rsidRPr="00600036" w:rsidRDefault="0012460D" w:rsidP="00351128">
      <w:pPr>
        <w:widowControl w:val="0"/>
        <w:overflowPunct/>
        <w:adjustRightInd/>
        <w:jc w:val="center"/>
        <w:rPr>
          <w:sz w:val="22"/>
          <w:szCs w:val="22"/>
        </w:rPr>
      </w:pPr>
      <w:r w:rsidRPr="00600036">
        <w:rPr>
          <w:sz w:val="22"/>
          <w:szCs w:val="22"/>
        </w:rPr>
        <w:t>на обработку персональных данных</w:t>
      </w:r>
    </w:p>
    <w:p w14:paraId="72686127" w14:textId="77777777" w:rsidR="0012460D" w:rsidRPr="00600036" w:rsidRDefault="0012460D" w:rsidP="0012460D">
      <w:pPr>
        <w:widowControl w:val="0"/>
        <w:overflowPunct/>
        <w:adjustRightInd/>
        <w:jc w:val="both"/>
        <w:rPr>
          <w:rFonts w:ascii="Courier New" w:hAnsi="Courier New" w:cs="Courier New"/>
          <w:sz w:val="22"/>
          <w:szCs w:val="22"/>
        </w:rPr>
      </w:pPr>
    </w:p>
    <w:p w14:paraId="2964099C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rFonts w:ascii="Courier New" w:hAnsi="Courier New" w:cs="Courier New"/>
          <w:sz w:val="22"/>
          <w:szCs w:val="22"/>
        </w:rPr>
        <w:t xml:space="preserve">    </w:t>
      </w:r>
      <w:r w:rsidRPr="00600036">
        <w:rPr>
          <w:sz w:val="22"/>
          <w:szCs w:val="22"/>
        </w:rPr>
        <w:t>Я, ___________________________________________________________________,</w:t>
      </w:r>
    </w:p>
    <w:p w14:paraId="7DD163A2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      (указывается ФИО заявителя (представителя)</w:t>
      </w:r>
    </w:p>
    <w:p w14:paraId="64E8465E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имеющий (</w:t>
      </w:r>
      <w:proofErr w:type="spellStart"/>
      <w:r w:rsidRPr="00600036">
        <w:rPr>
          <w:sz w:val="22"/>
          <w:szCs w:val="22"/>
        </w:rPr>
        <w:t>ая</w:t>
      </w:r>
      <w:proofErr w:type="spellEnd"/>
      <w:r w:rsidRPr="00600036">
        <w:rPr>
          <w:sz w:val="22"/>
          <w:szCs w:val="22"/>
        </w:rPr>
        <w:t>) _____________________________________________________________,</w:t>
      </w:r>
    </w:p>
    <w:p w14:paraId="3DE0828E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         (указывается наименование документа, удостоверяющего личность)</w:t>
      </w:r>
    </w:p>
    <w:p w14:paraId="68FD4578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__________________________________________________________________________,</w:t>
      </w:r>
    </w:p>
    <w:p w14:paraId="030C6153" w14:textId="0B931A5C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(указывается серия, номер документа,</w:t>
      </w:r>
      <w:r w:rsidR="00351128" w:rsidRPr="00600036">
        <w:rPr>
          <w:sz w:val="22"/>
          <w:szCs w:val="22"/>
        </w:rPr>
        <w:t xml:space="preserve"> удостоверяющего личность, дата </w:t>
      </w:r>
      <w:r w:rsidRPr="00600036">
        <w:rPr>
          <w:sz w:val="22"/>
          <w:szCs w:val="22"/>
        </w:rPr>
        <w:t>выдачи, наименование и код под</w:t>
      </w:r>
      <w:r w:rsidR="00351128" w:rsidRPr="00600036">
        <w:rPr>
          <w:sz w:val="22"/>
          <w:szCs w:val="22"/>
        </w:rPr>
        <w:t xml:space="preserve">разделения, выдавшего документ, </w:t>
      </w:r>
      <w:r w:rsidRPr="00600036">
        <w:rPr>
          <w:sz w:val="22"/>
          <w:szCs w:val="22"/>
        </w:rPr>
        <w:t>удостоверяющий личность)</w:t>
      </w:r>
    </w:p>
    <w:p w14:paraId="0CFE4EA6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проживающий (</w:t>
      </w:r>
      <w:proofErr w:type="spellStart"/>
      <w:r w:rsidRPr="00600036">
        <w:rPr>
          <w:sz w:val="22"/>
          <w:szCs w:val="22"/>
        </w:rPr>
        <w:t>ая</w:t>
      </w:r>
      <w:proofErr w:type="spellEnd"/>
      <w:r w:rsidRPr="00600036">
        <w:rPr>
          <w:sz w:val="22"/>
          <w:szCs w:val="22"/>
        </w:rPr>
        <w:t>) по адресу: ______________________________________________,</w:t>
      </w:r>
    </w:p>
    <w:p w14:paraId="14445E16" w14:textId="69E218F9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предоставляю Администрации </w:t>
      </w:r>
      <w:r w:rsidR="00C47EE3" w:rsidRPr="00600036">
        <w:rPr>
          <w:sz w:val="22"/>
          <w:szCs w:val="22"/>
        </w:rPr>
        <w:t>Дзержинского-Тасеевского</w:t>
      </w:r>
      <w:r w:rsidRPr="00600036">
        <w:rPr>
          <w:sz w:val="22"/>
          <w:szCs w:val="22"/>
        </w:rPr>
        <w:t xml:space="preserve"> муницип</w:t>
      </w:r>
      <w:r w:rsidR="00351128" w:rsidRPr="00600036">
        <w:rPr>
          <w:sz w:val="22"/>
          <w:szCs w:val="22"/>
        </w:rPr>
        <w:t xml:space="preserve">ального округа (далее по тексту </w:t>
      </w:r>
      <w:r w:rsidRPr="00600036">
        <w:rPr>
          <w:sz w:val="22"/>
          <w:szCs w:val="22"/>
        </w:rPr>
        <w:t>-  Администрация)  согласие на обработку пер</w:t>
      </w:r>
      <w:r w:rsidR="00351128" w:rsidRPr="00600036">
        <w:rPr>
          <w:sz w:val="22"/>
          <w:szCs w:val="22"/>
        </w:rPr>
        <w:t xml:space="preserve">сональных данных, включая сбор, </w:t>
      </w:r>
      <w:r w:rsidRPr="00600036">
        <w:rPr>
          <w:sz w:val="22"/>
          <w:szCs w:val="22"/>
        </w:rPr>
        <w:t>систематизацию,  накопление,  хранение,  уточнение (об</w:t>
      </w:r>
      <w:r w:rsidR="00351128" w:rsidRPr="00600036">
        <w:rPr>
          <w:sz w:val="22"/>
          <w:szCs w:val="22"/>
        </w:rPr>
        <w:t xml:space="preserve">новление, изменение), </w:t>
      </w:r>
      <w:r w:rsidRPr="00600036">
        <w:rPr>
          <w:sz w:val="22"/>
          <w:szCs w:val="22"/>
        </w:rPr>
        <w:t>использование,  распространение  (в  том  чи</w:t>
      </w:r>
      <w:r w:rsidR="00351128" w:rsidRPr="00600036">
        <w:rPr>
          <w:sz w:val="22"/>
          <w:szCs w:val="22"/>
        </w:rPr>
        <w:t xml:space="preserve">сле  передачу),  обезличивание, </w:t>
      </w:r>
      <w:r w:rsidRPr="00600036">
        <w:rPr>
          <w:sz w:val="22"/>
          <w:szCs w:val="22"/>
        </w:rPr>
        <w:t>блокирование, уничтожение персональных данных.</w:t>
      </w:r>
    </w:p>
    <w:p w14:paraId="1DDA2818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Администрация    вправе    осуществлять    обработку    предоставляемых</w:t>
      </w:r>
    </w:p>
    <w:p w14:paraId="5540D9BD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персональных данных, а именно:</w:t>
      </w:r>
    </w:p>
    <w:p w14:paraId="33EE0A44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фамилия, имя, отчество;</w:t>
      </w:r>
    </w:p>
    <w:p w14:paraId="4E0CAE0A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дата и место рождения;</w:t>
      </w:r>
    </w:p>
    <w:p w14:paraId="577D9F95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гражданство;</w:t>
      </w:r>
    </w:p>
    <w:p w14:paraId="095FEAD4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адрес;</w:t>
      </w:r>
    </w:p>
    <w:p w14:paraId="3FC0765F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данные документа, удостоверяющего личность;</w:t>
      </w:r>
    </w:p>
    <w:p w14:paraId="5589EC8F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номера контактных телефонов и адресов электронной почты;</w:t>
      </w:r>
    </w:p>
    <w:p w14:paraId="2744FFD2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сведения об иных документах, содержащих персональные данные;</w:t>
      </w:r>
    </w:p>
    <w:p w14:paraId="1D16D4E9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- иные персональные данные.</w:t>
      </w:r>
    </w:p>
    <w:p w14:paraId="6326160E" w14:textId="0071AAEB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Администрация  вправе  осуществлять  с  </w:t>
      </w:r>
      <w:r w:rsidR="00351128" w:rsidRPr="00600036">
        <w:rPr>
          <w:sz w:val="22"/>
          <w:szCs w:val="22"/>
        </w:rPr>
        <w:t xml:space="preserve">предоставленными  персональными </w:t>
      </w:r>
      <w:r w:rsidRPr="00600036">
        <w:rPr>
          <w:sz w:val="22"/>
          <w:szCs w:val="22"/>
        </w:rPr>
        <w:t xml:space="preserve">данными  любые  действия, предусмотренные Федеральным </w:t>
      </w:r>
      <w:hyperlink r:id="rId29">
        <w:r w:rsidRPr="00600036">
          <w:rPr>
            <w:color w:val="0000FF"/>
            <w:sz w:val="22"/>
            <w:szCs w:val="22"/>
          </w:rPr>
          <w:t>законом</w:t>
        </w:r>
      </w:hyperlink>
      <w:r w:rsidR="00351128" w:rsidRPr="00600036">
        <w:rPr>
          <w:sz w:val="22"/>
          <w:szCs w:val="22"/>
        </w:rPr>
        <w:t xml:space="preserve"> от 27.07.2006 </w:t>
      </w:r>
      <w:r w:rsidRPr="00600036">
        <w:rPr>
          <w:sz w:val="22"/>
          <w:szCs w:val="22"/>
        </w:rPr>
        <w:t>N 152-ФЗ "О персональных данных".</w:t>
      </w:r>
    </w:p>
    <w:p w14:paraId="1E3BA396" w14:textId="51E02A5D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Целью  обработки  персональных  данных  </w:t>
      </w:r>
      <w:r w:rsidR="00351128" w:rsidRPr="00600036">
        <w:rPr>
          <w:sz w:val="22"/>
          <w:szCs w:val="22"/>
        </w:rPr>
        <w:t xml:space="preserve">является  надлежащее выполнение </w:t>
      </w:r>
      <w:r w:rsidRPr="00600036">
        <w:rPr>
          <w:sz w:val="22"/>
          <w:szCs w:val="22"/>
        </w:rPr>
        <w:t xml:space="preserve">Администрацией   своих  обязательств,  вытекающих  из  Федерального  </w:t>
      </w:r>
      <w:hyperlink r:id="rId30">
        <w:r w:rsidRPr="00600036">
          <w:rPr>
            <w:color w:val="0000FF"/>
            <w:sz w:val="22"/>
            <w:szCs w:val="22"/>
          </w:rPr>
          <w:t>закона</w:t>
        </w:r>
      </w:hyperlink>
      <w:r w:rsidR="00351128" w:rsidRPr="00600036">
        <w:rPr>
          <w:sz w:val="22"/>
          <w:szCs w:val="22"/>
        </w:rPr>
        <w:t xml:space="preserve"> </w:t>
      </w:r>
      <w:r w:rsidRPr="00600036">
        <w:rPr>
          <w:sz w:val="22"/>
          <w:szCs w:val="22"/>
        </w:rPr>
        <w:t>от  27.07.2010  N  210-ФЗ  "Об организации п</w:t>
      </w:r>
      <w:r w:rsidR="00351128" w:rsidRPr="00600036">
        <w:rPr>
          <w:sz w:val="22"/>
          <w:szCs w:val="22"/>
        </w:rPr>
        <w:t xml:space="preserve">редоставления государственных и </w:t>
      </w:r>
      <w:r w:rsidRPr="00600036">
        <w:rPr>
          <w:sz w:val="22"/>
          <w:szCs w:val="22"/>
        </w:rPr>
        <w:t>муниципальных услуг".</w:t>
      </w:r>
    </w:p>
    <w:p w14:paraId="0FB119A1" w14:textId="51060171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Согласие  действует  в  течение  неопред</w:t>
      </w:r>
      <w:r w:rsidR="00351128" w:rsidRPr="00600036">
        <w:rPr>
          <w:sz w:val="22"/>
          <w:szCs w:val="22"/>
        </w:rPr>
        <w:t xml:space="preserve">еленного  срока  и  может  быть </w:t>
      </w:r>
      <w:r w:rsidRPr="00600036">
        <w:rPr>
          <w:sz w:val="22"/>
          <w:szCs w:val="22"/>
        </w:rPr>
        <w:t>отозвано  путем направления Администрации ходатайства в</w:t>
      </w:r>
      <w:r w:rsidR="00351128" w:rsidRPr="00600036">
        <w:rPr>
          <w:sz w:val="22"/>
          <w:szCs w:val="22"/>
        </w:rPr>
        <w:t xml:space="preserve"> письменной форме об </w:t>
      </w:r>
      <w:r w:rsidRPr="00600036">
        <w:rPr>
          <w:sz w:val="22"/>
          <w:szCs w:val="22"/>
        </w:rPr>
        <w:t>отзыве  согласия,  при этом Администрация пр</w:t>
      </w:r>
      <w:r w:rsidR="00351128" w:rsidRPr="00600036">
        <w:rPr>
          <w:sz w:val="22"/>
          <w:szCs w:val="22"/>
        </w:rPr>
        <w:t xml:space="preserve">екращает обработку персональных </w:t>
      </w:r>
      <w:r w:rsidRPr="00600036">
        <w:rPr>
          <w:sz w:val="22"/>
          <w:szCs w:val="22"/>
        </w:rPr>
        <w:t>данных  и  уничтожает  их, за исключением пе</w:t>
      </w:r>
      <w:r w:rsidR="00351128" w:rsidRPr="00600036">
        <w:rPr>
          <w:sz w:val="22"/>
          <w:szCs w:val="22"/>
        </w:rPr>
        <w:t xml:space="preserve">рсональных данных, включенных в </w:t>
      </w:r>
      <w:r w:rsidRPr="00600036">
        <w:rPr>
          <w:sz w:val="22"/>
          <w:szCs w:val="22"/>
        </w:rPr>
        <w:t>документы, обязанность по хранению которых п</w:t>
      </w:r>
      <w:r w:rsidR="00351128" w:rsidRPr="00600036">
        <w:rPr>
          <w:sz w:val="22"/>
          <w:szCs w:val="22"/>
        </w:rPr>
        <w:t xml:space="preserve">рямо предусмотрена нормативными </w:t>
      </w:r>
      <w:r w:rsidRPr="00600036">
        <w:rPr>
          <w:sz w:val="22"/>
          <w:szCs w:val="22"/>
        </w:rPr>
        <w:t>правовыми  актами Российской Федерации, Крас</w:t>
      </w:r>
      <w:r w:rsidR="00351128" w:rsidRPr="00600036">
        <w:rPr>
          <w:sz w:val="22"/>
          <w:szCs w:val="22"/>
        </w:rPr>
        <w:t xml:space="preserve">ноярского края, органа местного </w:t>
      </w:r>
      <w:r w:rsidRPr="00600036">
        <w:rPr>
          <w:sz w:val="22"/>
          <w:szCs w:val="22"/>
        </w:rPr>
        <w:t>самоуправления.   Хранение   таких   персона</w:t>
      </w:r>
      <w:r w:rsidR="00351128" w:rsidRPr="00600036">
        <w:rPr>
          <w:sz w:val="22"/>
          <w:szCs w:val="22"/>
        </w:rPr>
        <w:t xml:space="preserve">льных   данных   осуществляется </w:t>
      </w:r>
      <w:r w:rsidRPr="00600036">
        <w:rPr>
          <w:sz w:val="22"/>
          <w:szCs w:val="22"/>
        </w:rPr>
        <w:t>Администрацией  в  течение  срока,  установл</w:t>
      </w:r>
      <w:r w:rsidR="00351128" w:rsidRPr="00600036">
        <w:rPr>
          <w:sz w:val="22"/>
          <w:szCs w:val="22"/>
        </w:rPr>
        <w:t xml:space="preserve">енного  нормативными  правовыми </w:t>
      </w:r>
      <w:r w:rsidRPr="00600036">
        <w:rPr>
          <w:sz w:val="22"/>
          <w:szCs w:val="22"/>
        </w:rPr>
        <w:t>актами   Российской   Федерации,   Красноярского   края,   органа  местного</w:t>
      </w:r>
    </w:p>
    <w:p w14:paraId="1830F8D0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самоуправления.</w:t>
      </w:r>
    </w:p>
    <w:p w14:paraId="0D174C63" w14:textId="64F9008A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В  случае  отзыва настоящего согласия пе</w:t>
      </w:r>
      <w:r w:rsidR="00600036" w:rsidRPr="00600036">
        <w:rPr>
          <w:sz w:val="22"/>
          <w:szCs w:val="22"/>
        </w:rPr>
        <w:t xml:space="preserve">рсональные данные, включенные в </w:t>
      </w:r>
      <w:r w:rsidRPr="00600036">
        <w:rPr>
          <w:sz w:val="22"/>
          <w:szCs w:val="22"/>
        </w:rPr>
        <w:t>документы,  образующиеся  в  деятельности  А</w:t>
      </w:r>
      <w:r w:rsidR="00600036" w:rsidRPr="00600036">
        <w:rPr>
          <w:sz w:val="22"/>
          <w:szCs w:val="22"/>
        </w:rPr>
        <w:t xml:space="preserve">дминистрации,  в  том  числе во </w:t>
      </w:r>
      <w:r w:rsidRPr="00600036">
        <w:rPr>
          <w:sz w:val="22"/>
          <w:szCs w:val="22"/>
        </w:rPr>
        <w:t>внутренние  документы  Администрации  в  период  действия  согласия,  могут</w:t>
      </w:r>
      <w:r w:rsidR="00600036" w:rsidRPr="00600036">
        <w:rPr>
          <w:sz w:val="22"/>
          <w:szCs w:val="22"/>
        </w:rPr>
        <w:t xml:space="preserve"> </w:t>
      </w:r>
      <w:r w:rsidRPr="00600036">
        <w:rPr>
          <w:sz w:val="22"/>
          <w:szCs w:val="22"/>
        </w:rPr>
        <w:t>передаваться  третьим  лицам  в  объеме  и в</w:t>
      </w:r>
      <w:r w:rsidR="00600036" w:rsidRPr="00600036">
        <w:rPr>
          <w:sz w:val="22"/>
          <w:szCs w:val="22"/>
        </w:rPr>
        <w:t xml:space="preserve"> случаях, указанных в настоящем </w:t>
      </w:r>
      <w:r w:rsidRPr="00600036">
        <w:rPr>
          <w:sz w:val="22"/>
          <w:szCs w:val="22"/>
        </w:rPr>
        <w:t>согласии.</w:t>
      </w:r>
    </w:p>
    <w:p w14:paraId="3BC96FF8" w14:textId="7935AFE5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 xml:space="preserve">    Также   подтверждаю,   что  персональные</w:t>
      </w:r>
      <w:r w:rsidR="00600036" w:rsidRPr="00600036">
        <w:rPr>
          <w:sz w:val="22"/>
          <w:szCs w:val="22"/>
        </w:rPr>
        <w:t xml:space="preserve">  данные  могут  быть  получены </w:t>
      </w:r>
      <w:r w:rsidRPr="00600036">
        <w:rPr>
          <w:sz w:val="22"/>
          <w:szCs w:val="22"/>
        </w:rPr>
        <w:t>Администрацией от любых третьих лиц.</w:t>
      </w:r>
    </w:p>
    <w:p w14:paraId="39D9550F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61A103BA" w14:textId="77777777" w:rsidR="0012460D" w:rsidRPr="00600036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"__" ____________ 20__ г.                          ________________________</w:t>
      </w:r>
    </w:p>
    <w:p w14:paraId="70195B9D" w14:textId="0DAD88F9" w:rsidR="00351128" w:rsidRPr="001812B5" w:rsidRDefault="0012460D" w:rsidP="001812B5">
      <w:pPr>
        <w:widowControl w:val="0"/>
        <w:overflowPunct/>
        <w:adjustRightInd/>
        <w:jc w:val="both"/>
        <w:rPr>
          <w:sz w:val="22"/>
          <w:szCs w:val="22"/>
        </w:rPr>
      </w:pPr>
      <w:r w:rsidRPr="00600036">
        <w:rPr>
          <w:sz w:val="22"/>
          <w:szCs w:val="22"/>
        </w:rPr>
        <w:t>(число) (месяц)    (год)                             (подпись заявителя)</w:t>
      </w:r>
      <w:r w:rsidR="00351128">
        <w:rPr>
          <w:rFonts w:ascii="Calibri" w:hAnsi="Calibri" w:cs="Calibri"/>
          <w:sz w:val="22"/>
        </w:rPr>
        <w:br w:type="page"/>
      </w:r>
    </w:p>
    <w:p w14:paraId="47C6B1D9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17DC7D24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0B97F29" w14:textId="77777777" w:rsidR="0012460D" w:rsidRPr="00351128" w:rsidRDefault="0012460D" w:rsidP="0012460D">
      <w:pPr>
        <w:widowControl w:val="0"/>
        <w:overflowPunct/>
        <w:adjustRightInd/>
        <w:jc w:val="right"/>
        <w:outlineLvl w:val="1"/>
        <w:rPr>
          <w:sz w:val="22"/>
        </w:rPr>
      </w:pPr>
      <w:r w:rsidRPr="00351128">
        <w:rPr>
          <w:sz w:val="22"/>
        </w:rPr>
        <w:t>Приложение N 10</w:t>
      </w:r>
    </w:p>
    <w:p w14:paraId="674FFA65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к Административному регламенту</w:t>
      </w:r>
    </w:p>
    <w:p w14:paraId="0245DEDF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предоставления муниципальной</w:t>
      </w:r>
    </w:p>
    <w:p w14:paraId="4D83B859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услуги "Перераспределение земель</w:t>
      </w:r>
    </w:p>
    <w:p w14:paraId="51441609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и (или) земельных участков,</w:t>
      </w:r>
    </w:p>
    <w:p w14:paraId="3C0E30BC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находящихся в муниципальной</w:t>
      </w:r>
    </w:p>
    <w:p w14:paraId="0770717E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собственности или государственная</w:t>
      </w:r>
    </w:p>
    <w:p w14:paraId="7FBEB667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собственность на которые</w:t>
      </w:r>
    </w:p>
    <w:p w14:paraId="52688022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не разграничена, и земельных</w:t>
      </w:r>
    </w:p>
    <w:p w14:paraId="0E0875CA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участков, находящихся</w:t>
      </w:r>
    </w:p>
    <w:p w14:paraId="759B8D43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</w:rPr>
      </w:pPr>
      <w:r w:rsidRPr="00351128">
        <w:rPr>
          <w:sz w:val="22"/>
        </w:rPr>
        <w:t>в частной собственности"</w:t>
      </w:r>
    </w:p>
    <w:p w14:paraId="6B873D19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3E3FC85E" w14:textId="77777777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bookmarkStart w:id="17" w:name="P978"/>
      <w:bookmarkEnd w:id="17"/>
      <w:r w:rsidRPr="001812B5">
        <w:rPr>
          <w:sz w:val="22"/>
        </w:rPr>
        <w:t>ФОРМА ЗАЯВЛЕНИЯ</w:t>
      </w:r>
    </w:p>
    <w:p w14:paraId="2FF6815C" w14:textId="77777777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r w:rsidRPr="001812B5">
        <w:rPr>
          <w:sz w:val="22"/>
        </w:rPr>
        <w:t>ОБ ИСПРАВЛЕНИИ ДОПУЩЕННЫХ ОПЕЧАТОК И ОШИБОК В ДОКУМЕНТЕ,</w:t>
      </w:r>
    </w:p>
    <w:p w14:paraId="1ECD7DA4" w14:textId="77777777" w:rsidR="0012460D" w:rsidRPr="001812B5" w:rsidRDefault="0012460D" w:rsidP="0012460D">
      <w:pPr>
        <w:widowControl w:val="0"/>
        <w:overflowPunct/>
        <w:adjustRightInd/>
        <w:jc w:val="center"/>
        <w:rPr>
          <w:sz w:val="22"/>
        </w:rPr>
      </w:pPr>
      <w:r w:rsidRPr="001812B5">
        <w:rPr>
          <w:sz w:val="22"/>
        </w:rPr>
        <w:t>ЯВЛЯЮЩЕМСЯ РЕЗУЛЬТАТОМ ПРЕДОСТАВЛЕНИЯ МУНИЦИПАЛЬНОЙ УСЛУГИ</w:t>
      </w:r>
    </w:p>
    <w:p w14:paraId="4C59C08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2A3C3E4F" w14:textId="5F0AC594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Главе </w:t>
      </w:r>
      <w:r w:rsidR="00C47EE3" w:rsidRPr="001812B5">
        <w:rPr>
          <w:sz w:val="20"/>
        </w:rPr>
        <w:t>Дзержинского-Тасеевского</w:t>
      </w:r>
      <w:r w:rsidRPr="001812B5">
        <w:rPr>
          <w:sz w:val="20"/>
        </w:rPr>
        <w:t xml:space="preserve"> муниципального округа</w:t>
      </w:r>
    </w:p>
    <w:p w14:paraId="642F1DCF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от _____________________________________</w:t>
      </w:r>
    </w:p>
    <w:p w14:paraId="7E97887B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   (фамилия, имя, отчество (при наличии)</w:t>
      </w:r>
    </w:p>
    <w:p w14:paraId="165BC14F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________________________________________</w:t>
      </w:r>
    </w:p>
    <w:p w14:paraId="5913B975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          (адрес регистрации)</w:t>
      </w:r>
    </w:p>
    <w:p w14:paraId="64BE9B76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________________________________________</w:t>
      </w:r>
    </w:p>
    <w:p w14:paraId="7F5EF586" w14:textId="77777777" w:rsidR="0012460D" w:rsidRPr="001812B5" w:rsidRDefault="0012460D" w:rsidP="001812B5">
      <w:pPr>
        <w:widowControl w:val="0"/>
        <w:overflowPunct/>
        <w:adjustRightInd/>
        <w:jc w:val="right"/>
        <w:rPr>
          <w:sz w:val="20"/>
        </w:rPr>
      </w:pPr>
      <w:r w:rsidRPr="001812B5">
        <w:rPr>
          <w:sz w:val="20"/>
        </w:rPr>
        <w:t xml:space="preserve">                                      (телефон, адрес электронной почты)</w:t>
      </w:r>
    </w:p>
    <w:p w14:paraId="78FE18F3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</w:p>
    <w:p w14:paraId="47102B79" w14:textId="7131C825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  <w:r w:rsidRPr="001812B5">
        <w:rPr>
          <w:sz w:val="20"/>
        </w:rPr>
        <w:t>Заявление</w:t>
      </w:r>
    </w:p>
    <w:p w14:paraId="52608AE9" w14:textId="1DD81A3F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  <w:r w:rsidRPr="001812B5">
        <w:rPr>
          <w:sz w:val="20"/>
        </w:rPr>
        <w:t>об исправлении допущенных опечаток и ошибок в документе,</w:t>
      </w:r>
    </w:p>
    <w:p w14:paraId="5CBDF132" w14:textId="06739E75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  <w:r w:rsidRPr="001812B5">
        <w:rPr>
          <w:sz w:val="20"/>
        </w:rPr>
        <w:t>являющемся результатом предоставления муниципальной услуги</w:t>
      </w:r>
    </w:p>
    <w:p w14:paraId="7DDB0239" w14:textId="77777777" w:rsidR="0012460D" w:rsidRPr="001812B5" w:rsidRDefault="0012460D" w:rsidP="001812B5">
      <w:pPr>
        <w:widowControl w:val="0"/>
        <w:overflowPunct/>
        <w:adjustRightInd/>
        <w:jc w:val="center"/>
        <w:rPr>
          <w:sz w:val="20"/>
        </w:rPr>
      </w:pPr>
    </w:p>
    <w:p w14:paraId="54A6A071" w14:textId="576D0F48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Прошу  устранить  допущенную  ошибку (опечатку) в документе, являющемся</w:t>
      </w:r>
      <w:r w:rsidR="001812B5">
        <w:rPr>
          <w:sz w:val="20"/>
        </w:rPr>
        <w:t xml:space="preserve"> </w:t>
      </w:r>
      <w:r w:rsidRPr="001812B5">
        <w:rPr>
          <w:sz w:val="20"/>
        </w:rPr>
        <w:t>результатом предоставления муниципальной услуги по перераспределению земель</w:t>
      </w:r>
      <w:r w:rsidR="001812B5">
        <w:rPr>
          <w:sz w:val="20"/>
        </w:rPr>
        <w:t xml:space="preserve"> </w:t>
      </w:r>
      <w:r w:rsidRPr="001812B5">
        <w:rPr>
          <w:sz w:val="20"/>
        </w:rPr>
        <w:t xml:space="preserve">и  (или)  земельных участков, находящихся </w:t>
      </w:r>
      <w:proofErr w:type="gramStart"/>
      <w:r w:rsidRPr="001812B5">
        <w:rPr>
          <w:sz w:val="20"/>
        </w:rPr>
        <w:t>в муниципальной собственности</w:t>
      </w:r>
      <w:proofErr w:type="gramEnd"/>
      <w:r w:rsidRPr="001812B5">
        <w:rPr>
          <w:sz w:val="20"/>
        </w:rPr>
        <w:t xml:space="preserve"> или</w:t>
      </w:r>
      <w:r w:rsidR="001812B5">
        <w:rPr>
          <w:sz w:val="20"/>
        </w:rPr>
        <w:t xml:space="preserve"> </w:t>
      </w:r>
      <w:r w:rsidRPr="001812B5">
        <w:rPr>
          <w:sz w:val="20"/>
        </w:rPr>
        <w:t>государственная  собственность  на  которые  не  разграничена,  и земельных</w:t>
      </w:r>
      <w:r w:rsidR="001812B5">
        <w:rPr>
          <w:sz w:val="20"/>
        </w:rPr>
        <w:t xml:space="preserve"> </w:t>
      </w:r>
      <w:r w:rsidRPr="001812B5">
        <w:rPr>
          <w:sz w:val="20"/>
        </w:rPr>
        <w:t>участков, находящихся в частной собственности _____________________________</w:t>
      </w:r>
    </w:p>
    <w:p w14:paraId="1765F196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___________________________________________________________________________</w:t>
      </w:r>
    </w:p>
    <w:p w14:paraId="3CF1B580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___________________________________________________________________________</w:t>
      </w:r>
    </w:p>
    <w:p w14:paraId="1FCCB73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(реквизиты документа, являющего результатом предоставления муниципальной</w:t>
      </w:r>
    </w:p>
    <w:p w14:paraId="0B9D3F94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    услуги, в котором допущена опечатка (ошибка)</w:t>
      </w:r>
    </w:p>
    <w:p w14:paraId="2A9CC3A5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которая заключается в следующем: __________________________________________</w:t>
      </w:r>
    </w:p>
    <w:p w14:paraId="5B0A513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___________________________________________________________________________</w:t>
      </w:r>
    </w:p>
    <w:p w14:paraId="35DB186E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__________________________________________________________________________.</w:t>
      </w:r>
    </w:p>
    <w:p w14:paraId="3144FF31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         (указывается в чем заключается опечатка (ошибка)</w:t>
      </w:r>
    </w:p>
    <w:p w14:paraId="3EFEBC5D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Перечень документов, прилагаемых к заявлению:</w:t>
      </w:r>
    </w:p>
    <w:p w14:paraId="4D8D1327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1. ____________________________________________________________________</w:t>
      </w:r>
    </w:p>
    <w:p w14:paraId="38249111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 2. ____________________________________________________________________</w:t>
      </w:r>
    </w:p>
    <w:p w14:paraId="6DDE011B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</w:p>
    <w:p w14:paraId="78DD510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>____________                   ____________________________________________</w:t>
      </w:r>
    </w:p>
    <w:p w14:paraId="5D7A9338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0"/>
        </w:rPr>
      </w:pPr>
      <w:r w:rsidRPr="001812B5">
        <w:rPr>
          <w:sz w:val="20"/>
        </w:rPr>
        <w:t xml:space="preserve">   (дата)                        (подпись и ФИО заявителя (представителя)</w:t>
      </w:r>
    </w:p>
    <w:p w14:paraId="426EBA2A" w14:textId="77777777" w:rsidR="0012460D" w:rsidRPr="001812B5" w:rsidRDefault="0012460D" w:rsidP="0012460D">
      <w:pPr>
        <w:widowControl w:val="0"/>
        <w:overflowPunct/>
        <w:adjustRightInd/>
        <w:jc w:val="both"/>
        <w:rPr>
          <w:sz w:val="22"/>
        </w:rPr>
      </w:pPr>
    </w:p>
    <w:p w14:paraId="2CE8A989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4BCC329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0897E64C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466AA263" w14:textId="77777777" w:rsidR="0012460D" w:rsidRPr="0012460D" w:rsidRDefault="0012460D" w:rsidP="0012460D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DD36E05" w14:textId="77777777" w:rsidR="00351128" w:rsidRDefault="00351128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03E49353" w14:textId="6C92FBD1" w:rsidR="0012460D" w:rsidRPr="00351128" w:rsidRDefault="0012460D" w:rsidP="0012460D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51128">
        <w:rPr>
          <w:sz w:val="22"/>
          <w:szCs w:val="22"/>
        </w:rPr>
        <w:lastRenderedPageBreak/>
        <w:t>Приложение N 11</w:t>
      </w:r>
    </w:p>
    <w:p w14:paraId="72F48515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к Административному регламенту</w:t>
      </w:r>
    </w:p>
    <w:p w14:paraId="29A25DBB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предоставления муниципальной</w:t>
      </w:r>
    </w:p>
    <w:p w14:paraId="54F2A660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услуги "Перераспределение земель</w:t>
      </w:r>
    </w:p>
    <w:p w14:paraId="7BE589BD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и (или) земельных участков,</w:t>
      </w:r>
    </w:p>
    <w:p w14:paraId="2FE201D6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находящихся в муниципальной</w:t>
      </w:r>
    </w:p>
    <w:p w14:paraId="0C6D310F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собственности или государственная</w:t>
      </w:r>
    </w:p>
    <w:p w14:paraId="53FFB668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собственность на которые</w:t>
      </w:r>
    </w:p>
    <w:p w14:paraId="1405A932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не разграничена, и земельных</w:t>
      </w:r>
    </w:p>
    <w:p w14:paraId="3838AED8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участков, находящихся</w:t>
      </w:r>
    </w:p>
    <w:p w14:paraId="7198597A" w14:textId="77777777" w:rsidR="0012460D" w:rsidRPr="00351128" w:rsidRDefault="0012460D" w:rsidP="0012460D">
      <w:pPr>
        <w:widowControl w:val="0"/>
        <w:overflowPunct/>
        <w:adjustRightInd/>
        <w:jc w:val="right"/>
        <w:rPr>
          <w:sz w:val="22"/>
          <w:szCs w:val="22"/>
        </w:rPr>
      </w:pPr>
      <w:r w:rsidRPr="00351128">
        <w:rPr>
          <w:sz w:val="22"/>
          <w:szCs w:val="22"/>
        </w:rPr>
        <w:t>в частной собственности"</w:t>
      </w:r>
    </w:p>
    <w:p w14:paraId="7CAD8252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276D7E4C" w14:textId="77777777" w:rsidR="0012460D" w:rsidRPr="00351128" w:rsidRDefault="0012460D" w:rsidP="0012460D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18" w:name="P1030"/>
      <w:bookmarkEnd w:id="18"/>
      <w:r w:rsidRPr="00351128">
        <w:rPr>
          <w:b/>
          <w:sz w:val="22"/>
          <w:szCs w:val="22"/>
        </w:rPr>
        <w:t>ИСЧЕРПЫВАЮЩИЙ ПЕРЕЧЕНЬ</w:t>
      </w:r>
    </w:p>
    <w:p w14:paraId="2E9302DA" w14:textId="77777777" w:rsidR="0012460D" w:rsidRPr="00351128" w:rsidRDefault="0012460D" w:rsidP="0012460D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51128">
        <w:rPr>
          <w:b/>
          <w:sz w:val="22"/>
          <w:szCs w:val="22"/>
        </w:rPr>
        <w:t>ОСНОВАНИЙ ДЛЯ ОТКАЗА В ПРИЕМЕ ДОКУМЕНТОВ, НЕОБХОДИМЫХ</w:t>
      </w:r>
    </w:p>
    <w:p w14:paraId="58E1257C" w14:textId="77777777" w:rsidR="0012460D" w:rsidRPr="00351128" w:rsidRDefault="0012460D" w:rsidP="0012460D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51128">
        <w:rPr>
          <w:b/>
          <w:sz w:val="22"/>
          <w:szCs w:val="22"/>
        </w:rPr>
        <w:t>ДЛЯ ПРЕДОСТАВЛЕНИЯ МУНИЦИПАЛЬНОЙ УСЛУГИ ИЛИ ОТКАЗА</w:t>
      </w:r>
    </w:p>
    <w:p w14:paraId="5067DA0A" w14:textId="77777777" w:rsidR="0012460D" w:rsidRPr="00351128" w:rsidRDefault="0012460D" w:rsidP="0012460D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51128">
        <w:rPr>
          <w:b/>
          <w:sz w:val="22"/>
          <w:szCs w:val="22"/>
        </w:rPr>
        <w:t>В ПРЕДОСТАВЛЕНИИ МУНИЦИПАЛЬНОЙ УСЛУГИ</w:t>
      </w:r>
    </w:p>
    <w:p w14:paraId="3B24A33A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7148"/>
        <w:gridCol w:w="2165"/>
      </w:tblGrid>
      <w:tr w:rsidR="0012460D" w:rsidRPr="00351128" w14:paraId="56128B74" w14:textId="77777777" w:rsidTr="00351128">
        <w:tc>
          <w:tcPr>
            <w:tcW w:w="0" w:type="auto"/>
          </w:tcPr>
          <w:p w14:paraId="0796A9A3" w14:textId="77777777" w:rsidR="0012460D" w:rsidRPr="00351128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N п/п</w:t>
            </w:r>
          </w:p>
        </w:tc>
        <w:tc>
          <w:tcPr>
            <w:tcW w:w="0" w:type="auto"/>
          </w:tcPr>
          <w:p w14:paraId="39F68338" w14:textId="77777777" w:rsidR="0012460D" w:rsidRPr="00351128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0" w:type="auto"/>
          </w:tcPr>
          <w:p w14:paraId="4114CD3E" w14:textId="77777777" w:rsidR="0012460D" w:rsidRPr="00351128" w:rsidRDefault="0012460D" w:rsidP="0012460D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12460D" w:rsidRPr="00351128" w14:paraId="6E45E806" w14:textId="77777777" w:rsidTr="00351128">
        <w:tc>
          <w:tcPr>
            <w:tcW w:w="0" w:type="auto"/>
            <w:gridSpan w:val="3"/>
          </w:tcPr>
          <w:p w14:paraId="207CC95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12460D" w:rsidRPr="00351128" w14:paraId="16B7FB4E" w14:textId="77777777" w:rsidTr="00351128">
        <w:tc>
          <w:tcPr>
            <w:tcW w:w="0" w:type="auto"/>
          </w:tcPr>
          <w:p w14:paraId="0AE315F5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4CE218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0" w:type="auto"/>
          </w:tcPr>
          <w:p w14:paraId="32E85956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2201C4AB" w14:textId="77777777" w:rsidTr="00351128">
        <w:tc>
          <w:tcPr>
            <w:tcW w:w="0" w:type="auto"/>
          </w:tcPr>
          <w:p w14:paraId="2B30A89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4C1819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0" w:type="auto"/>
          </w:tcPr>
          <w:p w14:paraId="0E95C05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6D0BF917" w14:textId="77777777" w:rsidTr="00351128">
        <w:tc>
          <w:tcPr>
            <w:tcW w:w="0" w:type="auto"/>
          </w:tcPr>
          <w:p w14:paraId="38E2AAE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AC2AD5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0" w:type="auto"/>
          </w:tcPr>
          <w:p w14:paraId="4980CB81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30445E64" w14:textId="77777777" w:rsidTr="00351128">
        <w:tc>
          <w:tcPr>
            <w:tcW w:w="0" w:type="auto"/>
          </w:tcPr>
          <w:p w14:paraId="7F5FD06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9CAF2BC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</w:t>
            </w:r>
          </w:p>
        </w:tc>
        <w:tc>
          <w:tcPr>
            <w:tcW w:w="0" w:type="auto"/>
          </w:tcPr>
          <w:p w14:paraId="19CEDEC1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3867571D" w14:textId="77777777" w:rsidTr="00351128">
        <w:tc>
          <w:tcPr>
            <w:tcW w:w="0" w:type="auto"/>
          </w:tcPr>
          <w:p w14:paraId="49E5F8B8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683953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Административным регламентом требований</w:t>
            </w:r>
          </w:p>
        </w:tc>
        <w:tc>
          <w:tcPr>
            <w:tcW w:w="0" w:type="auto"/>
          </w:tcPr>
          <w:p w14:paraId="510142AA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5E4E0F8B" w14:textId="77777777" w:rsidTr="00351128">
        <w:tc>
          <w:tcPr>
            <w:tcW w:w="0" w:type="auto"/>
          </w:tcPr>
          <w:p w14:paraId="6F85C7D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A4FF71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представление заявителем (представителем) не в полном объеме документов, подлежащих представлению заявителем (представителем) самостоятельно</w:t>
            </w:r>
          </w:p>
        </w:tc>
        <w:tc>
          <w:tcPr>
            <w:tcW w:w="0" w:type="auto"/>
          </w:tcPr>
          <w:p w14:paraId="68C81156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2E666136" w14:textId="77777777" w:rsidTr="00351128">
        <w:tc>
          <w:tcPr>
            <w:tcW w:w="0" w:type="auto"/>
          </w:tcPr>
          <w:p w14:paraId="73B738A3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704A9B1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0" w:type="auto"/>
          </w:tcPr>
          <w:p w14:paraId="68EEDB7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Г, Г1</w:t>
            </w:r>
          </w:p>
        </w:tc>
      </w:tr>
      <w:tr w:rsidR="0012460D" w:rsidRPr="00351128" w14:paraId="44B0C987" w14:textId="77777777" w:rsidTr="00351128">
        <w:tc>
          <w:tcPr>
            <w:tcW w:w="0" w:type="auto"/>
          </w:tcPr>
          <w:p w14:paraId="28AC2D8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05C91BA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неполное заполнение обязательных полей в форме заявления о предоставлении муниципальной услуги (недостоверное, неправильное)</w:t>
            </w:r>
          </w:p>
        </w:tc>
        <w:tc>
          <w:tcPr>
            <w:tcW w:w="0" w:type="auto"/>
          </w:tcPr>
          <w:p w14:paraId="2A4F710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4BCAD44B" w14:textId="77777777" w:rsidTr="00351128">
        <w:tc>
          <w:tcPr>
            <w:tcW w:w="0" w:type="auto"/>
          </w:tcPr>
          <w:p w14:paraId="4D3016A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48E22A56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</w:t>
            </w:r>
            <w:r w:rsidRPr="00351128">
              <w:rPr>
                <w:sz w:val="22"/>
                <w:szCs w:val="22"/>
              </w:rPr>
              <w:lastRenderedPageBreak/>
              <w:t>основание может быть выявлено при приеме заявления и документов, необходимых для предоставления муниципальной услуги)</w:t>
            </w:r>
          </w:p>
        </w:tc>
        <w:tc>
          <w:tcPr>
            <w:tcW w:w="0" w:type="auto"/>
          </w:tcPr>
          <w:p w14:paraId="277EF006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>А, А1, Б, Б1, В, В1, Г, Г1</w:t>
            </w:r>
          </w:p>
        </w:tc>
      </w:tr>
      <w:tr w:rsidR="0012460D" w:rsidRPr="00351128" w14:paraId="0E3CFF68" w14:textId="77777777" w:rsidTr="00351128">
        <w:tc>
          <w:tcPr>
            <w:tcW w:w="0" w:type="auto"/>
          </w:tcPr>
          <w:p w14:paraId="3F3F315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7654A640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несоблюдение установленных Федеральным </w:t>
            </w:r>
            <w:hyperlink r:id="rId31">
              <w:r w:rsidRPr="00351128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51128">
              <w:rPr>
                <w:sz w:val="22"/>
                <w:szCs w:val="22"/>
              </w:rPr>
              <w:t xml:space="preserve"> от 06.04.2011 N 63-ФЗ "Об электронной подписи" условий признания действительности электронной подписи, либо отсутствие подписи заявителя (представителя) (в случае подачи заявления представителем) в заявлении на бумажном носителе</w:t>
            </w:r>
          </w:p>
        </w:tc>
        <w:tc>
          <w:tcPr>
            <w:tcW w:w="0" w:type="auto"/>
          </w:tcPr>
          <w:p w14:paraId="287AE8A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36EA7D1C" w14:textId="77777777" w:rsidTr="00351128">
        <w:tc>
          <w:tcPr>
            <w:tcW w:w="0" w:type="auto"/>
          </w:tcPr>
          <w:p w14:paraId="551EE1F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1CD0A35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к заявлению не приложены документы, предусмотренные </w:t>
            </w:r>
            <w:hyperlink r:id="rId32">
              <w:r w:rsidRPr="00351128">
                <w:rPr>
                  <w:color w:val="0000FF"/>
                  <w:sz w:val="22"/>
                  <w:szCs w:val="22"/>
                </w:rPr>
                <w:t>пунктом 3 статьи 39.29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0" w:type="auto"/>
          </w:tcPr>
          <w:p w14:paraId="0B181BA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67FE625A" w14:textId="77777777" w:rsidTr="00351128">
        <w:tc>
          <w:tcPr>
            <w:tcW w:w="0" w:type="auto"/>
          </w:tcPr>
          <w:p w14:paraId="5CCE7D0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789F57EC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0" w:type="auto"/>
          </w:tcPr>
          <w:p w14:paraId="13FCE58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0908FA6D" w14:textId="77777777" w:rsidTr="00351128">
        <w:tc>
          <w:tcPr>
            <w:tcW w:w="0" w:type="auto"/>
          </w:tcPr>
          <w:p w14:paraId="25100FA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743473C5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  <w:tc>
          <w:tcPr>
            <w:tcW w:w="0" w:type="auto"/>
          </w:tcPr>
          <w:p w14:paraId="1B4A3611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В, В1</w:t>
            </w:r>
          </w:p>
        </w:tc>
      </w:tr>
      <w:tr w:rsidR="0012460D" w:rsidRPr="00351128" w14:paraId="05A6B603" w14:textId="77777777" w:rsidTr="00351128">
        <w:tc>
          <w:tcPr>
            <w:tcW w:w="0" w:type="auto"/>
            <w:gridSpan w:val="3"/>
          </w:tcPr>
          <w:p w14:paraId="387BEFA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2460D" w:rsidRPr="00351128" w14:paraId="1CAB98DE" w14:textId="77777777" w:rsidTr="00351128">
        <w:tc>
          <w:tcPr>
            <w:tcW w:w="0" w:type="auto"/>
          </w:tcPr>
          <w:p w14:paraId="67A155B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36282BC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0" w:type="auto"/>
          </w:tcPr>
          <w:p w14:paraId="653E28A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12460D" w:rsidRPr="00351128" w14:paraId="6B0AC4D1" w14:textId="77777777" w:rsidTr="00351128">
        <w:tc>
          <w:tcPr>
            <w:tcW w:w="0" w:type="auto"/>
            <w:gridSpan w:val="3"/>
          </w:tcPr>
          <w:p w14:paraId="7E144793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2460D" w:rsidRPr="00351128" w14:paraId="35BE8A71" w14:textId="77777777" w:rsidTr="00351128">
        <w:tc>
          <w:tcPr>
            <w:tcW w:w="0" w:type="auto"/>
          </w:tcPr>
          <w:p w14:paraId="172D6DD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4DC1BA3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(представителем) документам или сведениям</w:t>
            </w:r>
          </w:p>
        </w:tc>
        <w:tc>
          <w:tcPr>
            <w:tcW w:w="0" w:type="auto"/>
          </w:tcPr>
          <w:p w14:paraId="4B1D151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21CE422F" w14:textId="77777777" w:rsidTr="00351128">
        <w:tc>
          <w:tcPr>
            <w:tcW w:w="0" w:type="auto"/>
          </w:tcPr>
          <w:p w14:paraId="69D1D34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1A3873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обращение за предоставлением муниципальной услуги лица, не являющегося заявителем на предоставление муниципальной услуги в соответствии с Административным регламентом (в случае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0" w:type="auto"/>
          </w:tcPr>
          <w:p w14:paraId="6988025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695B12DE" w14:textId="77777777" w:rsidTr="00351128">
        <w:tc>
          <w:tcPr>
            <w:tcW w:w="0" w:type="auto"/>
          </w:tcPr>
          <w:p w14:paraId="00CDCD9C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255868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изменение паспортных и/или иных персональных данных в период предоставления муниципальной услуги</w:t>
            </w:r>
          </w:p>
        </w:tc>
        <w:tc>
          <w:tcPr>
            <w:tcW w:w="0" w:type="auto"/>
          </w:tcPr>
          <w:p w14:paraId="5617C7D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233A3231" w14:textId="77777777" w:rsidTr="00351128">
        <w:tc>
          <w:tcPr>
            <w:tcW w:w="0" w:type="auto"/>
          </w:tcPr>
          <w:p w14:paraId="65EFC795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AC87F6A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заявление подано заявителем (представителем) в случаях, не предусмотренных </w:t>
            </w:r>
            <w:hyperlink r:id="rId33">
              <w:r w:rsidRPr="00351128">
                <w:rPr>
                  <w:color w:val="0000FF"/>
                  <w:sz w:val="22"/>
                  <w:szCs w:val="22"/>
                </w:rPr>
                <w:t>пунктом 1 статьи 39.28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</w:t>
            </w:r>
          </w:p>
        </w:tc>
        <w:tc>
          <w:tcPr>
            <w:tcW w:w="0" w:type="auto"/>
          </w:tcPr>
          <w:p w14:paraId="38CCC8A5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1D80E5C0" w14:textId="77777777" w:rsidTr="00351128">
        <w:tc>
          <w:tcPr>
            <w:tcW w:w="0" w:type="auto"/>
          </w:tcPr>
          <w:p w14:paraId="0AA449E3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BB332E6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не представлено в письменной форме согласие лиц, указанных в </w:t>
            </w:r>
            <w:hyperlink r:id="rId34">
              <w:r w:rsidRPr="00351128">
                <w:rPr>
                  <w:color w:val="0000FF"/>
                  <w:sz w:val="22"/>
                  <w:szCs w:val="22"/>
                </w:rPr>
                <w:t>пункте 4 статьи 11.2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0" w:type="auto"/>
          </w:tcPr>
          <w:p w14:paraId="04B48C8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0A3316F5" w14:textId="77777777" w:rsidTr="00351128">
        <w:tc>
          <w:tcPr>
            <w:tcW w:w="0" w:type="auto"/>
          </w:tcPr>
          <w:p w14:paraId="74FAB92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519D4B01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</w:t>
            </w:r>
            <w:hyperlink r:id="rId35">
              <w:r w:rsidRPr="00351128">
                <w:rPr>
                  <w:color w:val="0000FF"/>
                  <w:sz w:val="22"/>
                  <w:szCs w:val="22"/>
                </w:rPr>
                <w:t>пунктом 3 статьи 39.36</w:t>
              </w:r>
            </w:hyperlink>
            <w:r w:rsidRPr="00351128">
              <w:rPr>
                <w:sz w:val="22"/>
                <w:szCs w:val="22"/>
              </w:rPr>
              <w:t xml:space="preserve">, </w:t>
            </w:r>
            <w:hyperlink r:id="rId36">
              <w:r w:rsidRPr="00351128">
                <w:rPr>
                  <w:color w:val="0000FF"/>
                  <w:sz w:val="22"/>
                  <w:szCs w:val="22"/>
                </w:rPr>
                <w:t>пунктами 3</w:t>
              </w:r>
            </w:hyperlink>
            <w:r w:rsidRPr="00351128">
              <w:rPr>
                <w:sz w:val="22"/>
                <w:szCs w:val="22"/>
              </w:rPr>
              <w:t xml:space="preserve">, </w:t>
            </w:r>
            <w:hyperlink r:id="rId37">
              <w:r w:rsidRPr="00351128">
                <w:rPr>
                  <w:color w:val="0000FF"/>
                  <w:sz w:val="22"/>
                  <w:szCs w:val="22"/>
                </w:rPr>
                <w:t>9 статьи 39.29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 и наличие которого не препятствует использованию земельного участка в соответствии с его разрешенным использованием</w:t>
            </w:r>
          </w:p>
        </w:tc>
        <w:tc>
          <w:tcPr>
            <w:tcW w:w="0" w:type="auto"/>
          </w:tcPr>
          <w:p w14:paraId="1A5356B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559DB8D7" w14:textId="77777777" w:rsidTr="00351128">
        <w:tc>
          <w:tcPr>
            <w:tcW w:w="0" w:type="auto"/>
          </w:tcPr>
          <w:p w14:paraId="6504725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6A47748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проектом межевания территории или схемой расположения земельного </w:t>
            </w:r>
            <w:r w:rsidRPr="00351128">
              <w:rPr>
                <w:sz w:val="22"/>
                <w:szCs w:val="22"/>
              </w:rPr>
              <w:lastRenderedPageBreak/>
              <w:t xml:space="preserve">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 (в соответствии с </w:t>
            </w:r>
            <w:hyperlink r:id="rId38">
              <w:r w:rsidRPr="00351128">
                <w:rPr>
                  <w:color w:val="0000FF"/>
                  <w:sz w:val="22"/>
                  <w:szCs w:val="22"/>
                </w:rPr>
                <w:t>подпунктом 4 пункта 9 статьи 39.29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РФ)</w:t>
            </w:r>
          </w:p>
        </w:tc>
        <w:tc>
          <w:tcPr>
            <w:tcW w:w="0" w:type="auto"/>
          </w:tcPr>
          <w:p w14:paraId="1E80FE05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 xml:space="preserve">А, А1, Б, Б1, В, В1, Г, </w:t>
            </w:r>
            <w:r w:rsidRPr="00351128">
              <w:rPr>
                <w:sz w:val="22"/>
                <w:szCs w:val="22"/>
              </w:rPr>
              <w:lastRenderedPageBreak/>
              <w:t>Г1</w:t>
            </w:r>
          </w:p>
        </w:tc>
      </w:tr>
      <w:tr w:rsidR="0012460D" w:rsidRPr="00351128" w14:paraId="2AC0B5B7" w14:textId="77777777" w:rsidTr="00351128">
        <w:tc>
          <w:tcPr>
            <w:tcW w:w="0" w:type="auto"/>
          </w:tcPr>
          <w:p w14:paraId="1EC904B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</w:tcPr>
          <w:p w14:paraId="20C5EC6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0" w:type="auto"/>
          </w:tcPr>
          <w:p w14:paraId="640B90D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487931CE" w14:textId="77777777" w:rsidTr="00351128">
        <w:tc>
          <w:tcPr>
            <w:tcW w:w="0" w:type="auto"/>
          </w:tcPr>
          <w:p w14:paraId="3E080200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54418FA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39">
              <w:r w:rsidRPr="00351128">
                <w:rPr>
                  <w:color w:val="0000FF"/>
                  <w:sz w:val="22"/>
                  <w:szCs w:val="22"/>
                </w:rPr>
                <w:t>пунктом 19 статьи 39.11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0" w:type="auto"/>
          </w:tcPr>
          <w:p w14:paraId="7230780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67CE6FCB" w14:textId="77777777" w:rsidTr="00351128">
        <w:tc>
          <w:tcPr>
            <w:tcW w:w="0" w:type="auto"/>
          </w:tcPr>
          <w:p w14:paraId="6C788B84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678D456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0" w:type="auto"/>
          </w:tcPr>
          <w:p w14:paraId="31AD7E2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5B5A3799" w14:textId="77777777" w:rsidTr="00351128">
        <w:tc>
          <w:tcPr>
            <w:tcW w:w="0" w:type="auto"/>
          </w:tcPr>
          <w:p w14:paraId="75A3AAB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22D924D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0" w:type="auto"/>
          </w:tcPr>
          <w:p w14:paraId="7F68322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48DC1382" w14:textId="77777777" w:rsidTr="00351128">
        <w:tc>
          <w:tcPr>
            <w:tcW w:w="0" w:type="auto"/>
          </w:tcPr>
          <w:p w14:paraId="2F13D29B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26835EF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образование земельного участка (земельных участков)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40">
              <w:r w:rsidRPr="00351128">
                <w:rPr>
                  <w:color w:val="0000FF"/>
                  <w:sz w:val="22"/>
                  <w:szCs w:val="22"/>
                </w:rPr>
                <w:t>статьей 11.9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РФ, за исключением случаев перераспределения земельных участков в соответствии с </w:t>
            </w:r>
            <w:hyperlink r:id="rId41">
              <w:r w:rsidRPr="00351128">
                <w:rPr>
                  <w:color w:val="0000FF"/>
                  <w:sz w:val="22"/>
                  <w:szCs w:val="22"/>
                </w:rPr>
                <w:t>подпунктами 1</w:t>
              </w:r>
            </w:hyperlink>
            <w:r w:rsidRPr="00351128">
              <w:rPr>
                <w:sz w:val="22"/>
                <w:szCs w:val="22"/>
              </w:rPr>
              <w:t xml:space="preserve"> и </w:t>
            </w:r>
            <w:hyperlink r:id="rId42">
              <w:r w:rsidRPr="00351128">
                <w:rPr>
                  <w:color w:val="0000FF"/>
                  <w:sz w:val="22"/>
                  <w:szCs w:val="22"/>
                </w:rPr>
                <w:t>4 пункта 1 статьи 39.28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</w:t>
            </w:r>
          </w:p>
        </w:tc>
        <w:tc>
          <w:tcPr>
            <w:tcW w:w="0" w:type="auto"/>
          </w:tcPr>
          <w:p w14:paraId="18DF480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26C85BA8" w14:textId="77777777" w:rsidTr="00351128">
        <w:tc>
          <w:tcPr>
            <w:tcW w:w="0" w:type="auto"/>
          </w:tcPr>
          <w:p w14:paraId="3DE53493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1D1EB6C8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r:id="rId43">
              <w:r w:rsidRPr="00351128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51128">
              <w:rPr>
                <w:sz w:val="22"/>
                <w:szCs w:val="22"/>
              </w:rPr>
              <w:t xml:space="preserve"> от 13.07.2015 N 218-ФЗ "О государственной регистрации недвижимости"</w:t>
            </w:r>
          </w:p>
        </w:tc>
        <w:tc>
          <w:tcPr>
            <w:tcW w:w="0" w:type="auto"/>
          </w:tcPr>
          <w:p w14:paraId="3E56E628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1AAD8D3C" w14:textId="77777777" w:rsidTr="00351128">
        <w:tc>
          <w:tcPr>
            <w:tcW w:w="0" w:type="auto"/>
          </w:tcPr>
          <w:p w14:paraId="6F710EA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5F4CEA19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 xml:space="preserve">имеются основания для отказа в утверждении схемы расположения земельного участка, предусмотренные </w:t>
            </w:r>
            <w:hyperlink r:id="rId44">
              <w:r w:rsidRPr="00351128">
                <w:rPr>
                  <w:color w:val="0000FF"/>
                  <w:sz w:val="22"/>
                  <w:szCs w:val="22"/>
                </w:rPr>
                <w:t>пунктом 16 статьи 11.10</w:t>
              </w:r>
            </w:hyperlink>
            <w:r w:rsidRPr="00351128">
              <w:rPr>
                <w:sz w:val="22"/>
                <w:szCs w:val="22"/>
              </w:rPr>
              <w:t xml:space="preserve"> Земельного кодекса РФ</w:t>
            </w:r>
          </w:p>
        </w:tc>
        <w:tc>
          <w:tcPr>
            <w:tcW w:w="0" w:type="auto"/>
          </w:tcPr>
          <w:p w14:paraId="24BDA69D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756276F7" w14:textId="77777777" w:rsidTr="00351128">
        <w:tc>
          <w:tcPr>
            <w:tcW w:w="0" w:type="auto"/>
          </w:tcPr>
          <w:p w14:paraId="0F0FF31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71EE81D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0" w:type="auto"/>
          </w:tcPr>
          <w:p w14:paraId="65F7FAEE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54F15F39" w14:textId="77777777" w:rsidTr="00351128">
        <w:tc>
          <w:tcPr>
            <w:tcW w:w="0" w:type="auto"/>
          </w:tcPr>
          <w:p w14:paraId="5D7AE14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</w:tcPr>
          <w:p w14:paraId="4E2080CF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0" w:type="auto"/>
          </w:tcPr>
          <w:p w14:paraId="4FFA6B40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  <w:tr w:rsidR="0012460D" w:rsidRPr="00351128" w14:paraId="01D9E304" w14:textId="77777777" w:rsidTr="00351128">
        <w:tc>
          <w:tcPr>
            <w:tcW w:w="0" w:type="auto"/>
          </w:tcPr>
          <w:p w14:paraId="4ADEF9E7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6725F7D8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0" w:type="auto"/>
          </w:tcPr>
          <w:p w14:paraId="36A20D02" w14:textId="77777777" w:rsidR="0012460D" w:rsidRPr="00351128" w:rsidRDefault="0012460D" w:rsidP="0012460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51128">
              <w:rPr>
                <w:sz w:val="22"/>
                <w:szCs w:val="22"/>
              </w:rPr>
              <w:t>А, А1, Б, Б1, В, В1, Г, Г1</w:t>
            </w:r>
          </w:p>
        </w:tc>
      </w:tr>
    </w:tbl>
    <w:p w14:paraId="1EE6C967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16C929B2" w14:textId="77777777" w:rsidR="0012460D" w:rsidRPr="00351128" w:rsidRDefault="0012460D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p w14:paraId="3E5161C3" w14:textId="77777777" w:rsidR="0012460D" w:rsidRPr="00351128" w:rsidRDefault="0012460D" w:rsidP="0012460D">
      <w:pPr>
        <w:widowControl w:val="0"/>
        <w:pBdr>
          <w:bottom w:val="single" w:sz="6" w:space="0" w:color="auto"/>
        </w:pBdr>
        <w:overflowPunct/>
        <w:adjustRightInd/>
        <w:spacing w:before="100" w:after="100"/>
        <w:jc w:val="both"/>
        <w:rPr>
          <w:sz w:val="22"/>
          <w:szCs w:val="22"/>
        </w:rPr>
      </w:pPr>
    </w:p>
    <w:p w14:paraId="53205659" w14:textId="77777777" w:rsidR="0012460D" w:rsidRPr="00351128" w:rsidRDefault="0012460D" w:rsidP="0012460D">
      <w:pPr>
        <w:overflowPunct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4193473" w14:textId="77777777" w:rsidR="00357B5E" w:rsidRPr="00351128" w:rsidRDefault="00357B5E" w:rsidP="000B4863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sectPr w:rsidR="00357B5E" w:rsidRPr="00351128" w:rsidSect="00600036">
      <w:pgSz w:w="11905" w:h="16838"/>
      <w:pgMar w:top="851" w:right="990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460D"/>
    <w:rsid w:val="00127565"/>
    <w:rsid w:val="00133BB6"/>
    <w:rsid w:val="00134C58"/>
    <w:rsid w:val="00161BB9"/>
    <w:rsid w:val="00171FB3"/>
    <w:rsid w:val="001812B5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51128"/>
    <w:rsid w:val="00357B5E"/>
    <w:rsid w:val="00374364"/>
    <w:rsid w:val="00382877"/>
    <w:rsid w:val="00397130"/>
    <w:rsid w:val="003B5313"/>
    <w:rsid w:val="003D2201"/>
    <w:rsid w:val="003D6F0F"/>
    <w:rsid w:val="003F44D4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297A"/>
    <w:rsid w:val="00600036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A61D6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7EE3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53FA3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13" Type="http://schemas.openxmlformats.org/officeDocument/2006/relationships/hyperlink" Target="https://login.consultant.ru/link/?req=doc&amp;base=LAW&amp;n=511728&amp;dst=2487" TargetMode="External"/><Relationship Id="rId18" Type="http://schemas.openxmlformats.org/officeDocument/2006/relationships/hyperlink" Target="https://login.consultant.ru/link/?req=doc&amp;base=LAW&amp;n=511728&amp;dst=165" TargetMode="External"/><Relationship Id="rId26" Type="http://schemas.openxmlformats.org/officeDocument/2006/relationships/hyperlink" Target="https://login.consultant.ru/link/?req=doc&amp;base=LAW&amp;n=511728&amp;dst=1024" TargetMode="External"/><Relationship Id="rId39" Type="http://schemas.openxmlformats.org/officeDocument/2006/relationships/hyperlink" Target="https://login.consultant.ru/link/?req=doc&amp;base=LAW&amp;n=511728&amp;dst=27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746" TargetMode="External"/><Relationship Id="rId34" Type="http://schemas.openxmlformats.org/officeDocument/2006/relationships/hyperlink" Target="https://login.consultant.ru/link/?req=doc&amp;base=LAW&amp;n=511728&amp;dst=1254" TargetMode="External"/><Relationship Id="rId42" Type="http://schemas.openxmlformats.org/officeDocument/2006/relationships/hyperlink" Target="https://login.consultant.ru/link/?req=doc&amp;base=LAW&amp;n=511728&amp;dst=149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11728&amp;dst=1254" TargetMode="External"/><Relationship Id="rId17" Type="http://schemas.openxmlformats.org/officeDocument/2006/relationships/hyperlink" Target="https://login.consultant.ru/link/?req=doc&amp;base=LAW&amp;n=511728&amp;dst=2761" TargetMode="External"/><Relationship Id="rId25" Type="http://schemas.openxmlformats.org/officeDocument/2006/relationships/hyperlink" Target="https://login.consultant.ru/link/?req=doc&amp;base=LAW&amp;n=501480" TargetMode="External"/><Relationship Id="rId33" Type="http://schemas.openxmlformats.org/officeDocument/2006/relationships/hyperlink" Target="https://login.consultant.ru/link/?req=doc&amp;base=LAW&amp;n=511728&amp;dst=976" TargetMode="External"/><Relationship Id="rId38" Type="http://schemas.openxmlformats.org/officeDocument/2006/relationships/hyperlink" Target="https://login.consultant.ru/link/?req=doc&amp;base=LAW&amp;n=511728&amp;dst=2008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28&amp;dst=2008" TargetMode="External"/><Relationship Id="rId20" Type="http://schemas.openxmlformats.org/officeDocument/2006/relationships/hyperlink" Target="https://login.consultant.ru/link/?req=doc&amp;base=LAW&amp;n=511728&amp;dst=1494" TargetMode="External"/><Relationship Id="rId29" Type="http://schemas.openxmlformats.org/officeDocument/2006/relationships/hyperlink" Target="https://login.consultant.ru/link/?req=doc&amp;base=LAW&amp;n=499769" TargetMode="External"/><Relationship Id="rId41" Type="http://schemas.openxmlformats.org/officeDocument/2006/relationships/hyperlink" Target="https://login.consultant.ru/link/?req=doc&amp;base=LAW&amp;n=511728&amp;dst=265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1728&amp;dst=976" TargetMode="External"/><Relationship Id="rId24" Type="http://schemas.openxmlformats.org/officeDocument/2006/relationships/hyperlink" Target="https://login.consultant.ru/link/?req=doc&amp;base=LAW&amp;n=511728" TargetMode="External"/><Relationship Id="rId32" Type="http://schemas.openxmlformats.org/officeDocument/2006/relationships/hyperlink" Target="https://login.consultant.ru/link/?req=doc&amp;base=LAW&amp;n=511728&amp;dst=996" TargetMode="External"/><Relationship Id="rId37" Type="http://schemas.openxmlformats.org/officeDocument/2006/relationships/hyperlink" Target="https://login.consultant.ru/link/?req=doc&amp;base=LAW&amp;n=511728&amp;dst=1009" TargetMode="External"/><Relationship Id="rId40" Type="http://schemas.openxmlformats.org/officeDocument/2006/relationships/hyperlink" Target="https://login.consultant.ru/link/?req=doc&amp;base=LAW&amp;n=511728&amp;dst=16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&amp;dst=1009" TargetMode="External"/><Relationship Id="rId23" Type="http://schemas.openxmlformats.org/officeDocument/2006/relationships/hyperlink" Target="https://login.consultant.ru/link/?req=doc&amp;base=LAW&amp;n=511493" TargetMode="External"/><Relationship Id="rId28" Type="http://schemas.openxmlformats.org/officeDocument/2006/relationships/hyperlink" Target="https://login.consultant.ru/link/?req=doc&amp;base=LAW&amp;n=511728&amp;dst=976" TargetMode="External"/><Relationship Id="rId36" Type="http://schemas.openxmlformats.org/officeDocument/2006/relationships/hyperlink" Target="https://login.consultant.ru/link/?req=doc&amp;base=LAW&amp;n=511728&amp;dst=996" TargetMode="External"/><Relationship Id="rId10" Type="http://schemas.openxmlformats.org/officeDocument/2006/relationships/hyperlink" Target="https://login.consultant.ru/link/?req=doc&amp;base=LAW&amp;n=511728&amp;dst=996" TargetMode="External"/><Relationship Id="rId19" Type="http://schemas.openxmlformats.org/officeDocument/2006/relationships/hyperlink" Target="https://login.consultant.ru/link/?req=doc&amp;base=LAW&amp;n=511728&amp;dst=2659" TargetMode="External"/><Relationship Id="rId31" Type="http://schemas.openxmlformats.org/officeDocument/2006/relationships/hyperlink" Target="https://login.consultant.ru/link/?req=doc&amp;base=LAW&amp;n=511602" TargetMode="External"/><Relationship Id="rId44" Type="http://schemas.openxmlformats.org/officeDocument/2006/relationships/hyperlink" Target="https://login.consultant.ru/link/?req=doc&amp;base=LAW&amp;n=511728&amp;dst=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02" TargetMode="External"/><Relationship Id="rId14" Type="http://schemas.openxmlformats.org/officeDocument/2006/relationships/hyperlink" Target="https://login.consultant.ru/link/?req=doc&amp;base=LAW&amp;n=511728&amp;dst=996" TargetMode="External"/><Relationship Id="rId22" Type="http://schemas.openxmlformats.org/officeDocument/2006/relationships/hyperlink" Target="https://login.consultant.ru/link/?req=doc&amp;base=LAW&amp;n=511728&amp;dst=369" TargetMode="External"/><Relationship Id="rId27" Type="http://schemas.openxmlformats.org/officeDocument/2006/relationships/hyperlink" Target="https://login.consultant.ru/link/?req=doc&amp;base=LAW&amp;n=511728&amp;dst=346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hyperlink" Target="https://login.consultant.ru/link/?req=doc&amp;base=LAW&amp;n=511728&amp;dst=2487" TargetMode="External"/><Relationship Id="rId43" Type="http://schemas.openxmlformats.org/officeDocument/2006/relationships/hyperlink" Target="https://login.consultant.ru/link/?req=doc&amp;base=LAW&amp;n=51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B57C-0932-4FE8-A3EE-AE9C856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12059</Words>
  <Characters>68737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2026-04-29T02:08:00Z</dcterms:created>
  <dcterms:modified xsi:type="dcterms:W3CDTF">2026-04-29T02:08:00Z</dcterms:modified>
</cp:coreProperties>
</file>