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0AEC" w14:textId="77777777" w:rsidR="00DA1940" w:rsidRDefault="009A6E67" w:rsidP="000F4AB4">
      <w:pPr>
        <w:jc w:val="center"/>
        <w:rPr>
          <w:b/>
          <w:sz w:val="32"/>
        </w:rPr>
      </w:pPr>
      <w:r>
        <w:object w:dxaOrig="1440" w:dyaOrig="1440" w14:anchorId="10171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5.05pt;width:53.3pt;height:53.3pt;z-index:251659264;mso-position-horizontal:center" o:allowincell="f">
            <v:imagedata r:id="rId6" o:title=""/>
            <w10:wrap type="topAndBottom"/>
          </v:shape>
          <o:OLEObject Type="Embed" ProgID="MSPhotoEd.3" ShapeID="_x0000_s1026" DrawAspect="Content" ObjectID="_1838964153" r:id="rId7"/>
        </w:object>
      </w:r>
      <w:r w:rsidR="00287411" w:rsidRPr="00DF3731">
        <w:rPr>
          <w:b/>
          <w:sz w:val="32"/>
        </w:rPr>
        <w:t>А</w:t>
      </w:r>
      <w:r w:rsidR="00DA1940">
        <w:rPr>
          <w:b/>
          <w:sz w:val="32"/>
        </w:rPr>
        <w:t>дминистрация Дзержинско-Тасеевского</w:t>
      </w:r>
    </w:p>
    <w:p w14:paraId="2F43E8F4" w14:textId="564EB505" w:rsidR="00287411" w:rsidRPr="00DF3731" w:rsidRDefault="00DA1940" w:rsidP="000F4AB4">
      <w:pPr>
        <w:jc w:val="center"/>
        <w:rPr>
          <w:b/>
          <w:sz w:val="32"/>
        </w:rPr>
      </w:pPr>
      <w:r>
        <w:rPr>
          <w:b/>
          <w:sz w:val="32"/>
        </w:rPr>
        <w:t>муниципального округа</w:t>
      </w:r>
    </w:p>
    <w:p w14:paraId="5B4CAAB0" w14:textId="3D2E15B0" w:rsidR="00287411" w:rsidRPr="00DF3731" w:rsidRDefault="00287411" w:rsidP="000F4AB4">
      <w:pPr>
        <w:jc w:val="center"/>
        <w:rPr>
          <w:b/>
          <w:sz w:val="32"/>
        </w:rPr>
      </w:pPr>
    </w:p>
    <w:p w14:paraId="68FB79D1" w14:textId="77777777" w:rsidR="00287411" w:rsidRPr="00DF3731" w:rsidRDefault="00287411" w:rsidP="000F4AB4">
      <w:pPr>
        <w:jc w:val="center"/>
        <w:rPr>
          <w:b/>
          <w:sz w:val="48"/>
        </w:rPr>
      </w:pPr>
      <w:r w:rsidRPr="00DF3731">
        <w:rPr>
          <w:b/>
          <w:sz w:val="48"/>
        </w:rPr>
        <w:t>ПОСТАНОВЛЕНИЕ</w:t>
      </w:r>
    </w:p>
    <w:p w14:paraId="127D3AEB" w14:textId="131E8D28" w:rsidR="00287411" w:rsidRPr="00DF3731" w:rsidRDefault="00287411" w:rsidP="000F4AB4">
      <w:pPr>
        <w:jc w:val="center"/>
        <w:rPr>
          <w:rFonts w:ascii="Times New Roman Cyr Bold" w:hAnsi="Times New Roman Cyr Bold"/>
          <w:b/>
          <w:szCs w:val="24"/>
        </w:rPr>
      </w:pPr>
      <w:r w:rsidRPr="00DF3731">
        <w:rPr>
          <w:rFonts w:ascii="Times New Roman Cyr Bold" w:hAnsi="Times New Roman Cyr Bold"/>
          <w:b/>
          <w:szCs w:val="24"/>
        </w:rPr>
        <w:t>с. Дзержинское</w:t>
      </w:r>
    </w:p>
    <w:p w14:paraId="20896D9E" w14:textId="77777777" w:rsidR="00EA2C8E" w:rsidRPr="00DF3731" w:rsidRDefault="00EA2C8E" w:rsidP="000F4AB4">
      <w:pPr>
        <w:ind w:right="1"/>
        <w:jc w:val="center"/>
        <w:rPr>
          <w:rFonts w:ascii="Times New Roman Cyr Bold" w:hAnsi="Times New Roman Cyr Bold"/>
          <w:b/>
          <w:szCs w:val="24"/>
        </w:rPr>
      </w:pPr>
    </w:p>
    <w:p w14:paraId="24CD5632" w14:textId="65EF32E5" w:rsidR="00287411" w:rsidRPr="00DF3731" w:rsidRDefault="00692FD1" w:rsidP="000F4AB4">
      <w:pPr>
        <w:jc w:val="both"/>
        <w:rPr>
          <w:sz w:val="28"/>
          <w:szCs w:val="28"/>
        </w:rPr>
      </w:pPr>
      <w:r>
        <w:rPr>
          <w:sz w:val="28"/>
          <w:szCs w:val="28"/>
        </w:rPr>
        <w:t>0</w:t>
      </w:r>
      <w:r w:rsidR="0003128E">
        <w:rPr>
          <w:sz w:val="28"/>
          <w:szCs w:val="28"/>
        </w:rPr>
        <w:t>5</w:t>
      </w:r>
      <w:r w:rsidR="00DA1940">
        <w:rPr>
          <w:sz w:val="28"/>
          <w:szCs w:val="28"/>
        </w:rPr>
        <w:t>.03.2026</w:t>
      </w:r>
      <w:r w:rsidR="00287411" w:rsidRPr="00DF3731">
        <w:rPr>
          <w:sz w:val="28"/>
          <w:szCs w:val="28"/>
        </w:rPr>
        <w:tab/>
      </w:r>
      <w:r w:rsidR="00287411" w:rsidRPr="00DF3731">
        <w:rPr>
          <w:sz w:val="28"/>
          <w:szCs w:val="28"/>
        </w:rPr>
        <w:tab/>
      </w:r>
      <w:r w:rsidR="00287411" w:rsidRPr="00DF3731">
        <w:rPr>
          <w:sz w:val="28"/>
          <w:szCs w:val="28"/>
        </w:rPr>
        <w:tab/>
      </w:r>
      <w:r w:rsidR="00287411" w:rsidRPr="00DF3731">
        <w:rPr>
          <w:sz w:val="28"/>
          <w:szCs w:val="28"/>
        </w:rPr>
        <w:tab/>
      </w:r>
      <w:r w:rsidR="00287411" w:rsidRPr="00DF3731">
        <w:rPr>
          <w:sz w:val="28"/>
          <w:szCs w:val="28"/>
        </w:rPr>
        <w:tab/>
      </w:r>
      <w:r w:rsidR="00287411" w:rsidRPr="00DF3731">
        <w:rPr>
          <w:sz w:val="28"/>
          <w:szCs w:val="28"/>
        </w:rPr>
        <w:tab/>
      </w:r>
      <w:r w:rsidR="00287411" w:rsidRPr="00DF3731">
        <w:rPr>
          <w:sz w:val="28"/>
          <w:szCs w:val="28"/>
        </w:rPr>
        <w:tab/>
      </w:r>
      <w:r w:rsidR="00287411" w:rsidRPr="00DF3731">
        <w:rPr>
          <w:sz w:val="28"/>
          <w:szCs w:val="28"/>
        </w:rPr>
        <w:tab/>
      </w:r>
      <w:r w:rsidR="00287411" w:rsidRPr="00DF3731">
        <w:rPr>
          <w:sz w:val="28"/>
          <w:szCs w:val="28"/>
        </w:rPr>
        <w:tab/>
      </w:r>
      <w:r w:rsidR="00F9464C" w:rsidRPr="00DF3731">
        <w:rPr>
          <w:sz w:val="28"/>
          <w:szCs w:val="28"/>
        </w:rPr>
        <w:tab/>
      </w:r>
      <w:r w:rsidR="00B3279B" w:rsidRPr="00DF3731">
        <w:rPr>
          <w:sz w:val="28"/>
          <w:szCs w:val="28"/>
        </w:rPr>
        <w:t xml:space="preserve">   </w:t>
      </w:r>
      <w:r w:rsidR="00287411" w:rsidRPr="00DF3731">
        <w:rPr>
          <w:sz w:val="28"/>
          <w:szCs w:val="28"/>
        </w:rPr>
        <w:tab/>
        <w:t>№</w:t>
      </w:r>
      <w:r w:rsidR="00454172" w:rsidRPr="00DF3731">
        <w:rPr>
          <w:sz w:val="28"/>
          <w:szCs w:val="28"/>
        </w:rPr>
        <w:t xml:space="preserve"> </w:t>
      </w:r>
      <w:r w:rsidR="00357B5E">
        <w:rPr>
          <w:sz w:val="28"/>
          <w:szCs w:val="28"/>
        </w:rPr>
        <w:t>23</w:t>
      </w:r>
      <w:r>
        <w:rPr>
          <w:sz w:val="28"/>
          <w:szCs w:val="28"/>
        </w:rPr>
        <w:t>0</w:t>
      </w:r>
      <w:r w:rsidR="00DF3731" w:rsidRPr="00DF3731">
        <w:rPr>
          <w:sz w:val="28"/>
          <w:szCs w:val="28"/>
        </w:rPr>
        <w:t>-п</w:t>
      </w:r>
      <w:r w:rsidR="00287411" w:rsidRPr="00DF3731">
        <w:rPr>
          <w:sz w:val="28"/>
          <w:szCs w:val="28"/>
        </w:rPr>
        <w:t xml:space="preserve"> </w:t>
      </w:r>
    </w:p>
    <w:p w14:paraId="4F2080CF" w14:textId="77777777" w:rsidR="000B62DF" w:rsidRPr="00DF3731" w:rsidRDefault="000B62DF" w:rsidP="000F4AB4">
      <w:pPr>
        <w:jc w:val="both"/>
        <w:rPr>
          <w:sz w:val="28"/>
          <w:szCs w:val="28"/>
        </w:rPr>
      </w:pPr>
    </w:p>
    <w:p w14:paraId="53A6D763" w14:textId="47C2C7AC" w:rsidR="00434EA1" w:rsidRDefault="00692FD1" w:rsidP="000F4AB4">
      <w:pPr>
        <w:ind w:right="4536"/>
        <w:contextualSpacing/>
        <w:jc w:val="both"/>
        <w:rPr>
          <w:sz w:val="28"/>
          <w:szCs w:val="28"/>
        </w:rPr>
      </w:pPr>
      <w:r w:rsidRPr="00692FD1">
        <w:rPr>
          <w:sz w:val="28"/>
          <w:szCs w:val="28"/>
        </w:rPr>
        <w:t>Об утверждении административного регламента предоставления муниципальной услуги «</w:t>
      </w:r>
      <w:r w:rsidR="00357B5E" w:rsidRPr="00357B5E">
        <w:rPr>
          <w:sz w:val="28"/>
          <w:szCs w:val="28"/>
        </w:rPr>
        <w:t xml:space="preserve">Выдача выписки из </w:t>
      </w:r>
      <w:proofErr w:type="spellStart"/>
      <w:r w:rsidR="00357B5E" w:rsidRPr="00357B5E">
        <w:rPr>
          <w:sz w:val="28"/>
          <w:szCs w:val="28"/>
        </w:rPr>
        <w:t>похозяйственной</w:t>
      </w:r>
      <w:proofErr w:type="spellEnd"/>
      <w:r w:rsidR="00357B5E" w:rsidRPr="00357B5E">
        <w:rPr>
          <w:sz w:val="28"/>
          <w:szCs w:val="28"/>
        </w:rPr>
        <w:t xml:space="preserve"> книги о наличии у граждан прав на земельные участки, предоставленные до дня введения в действие Земельного кодекса Российской Федерации для ведения личного подсобного хозяйства</w:t>
      </w:r>
      <w:r w:rsidRPr="00692FD1">
        <w:rPr>
          <w:sz w:val="28"/>
          <w:szCs w:val="28"/>
        </w:rPr>
        <w:t>»</w:t>
      </w:r>
    </w:p>
    <w:p w14:paraId="212EF8CD" w14:textId="6599435F" w:rsidR="00D06F5E" w:rsidRDefault="00D06F5E" w:rsidP="000F4AB4">
      <w:pPr>
        <w:ind w:firstLine="709"/>
        <w:contextualSpacing/>
        <w:jc w:val="both"/>
        <w:rPr>
          <w:sz w:val="28"/>
          <w:szCs w:val="28"/>
        </w:rPr>
      </w:pPr>
    </w:p>
    <w:p w14:paraId="57972859" w14:textId="3C10D4DF" w:rsidR="00434EA1" w:rsidRPr="00DF3731" w:rsidRDefault="000B4863" w:rsidP="005D297A">
      <w:pPr>
        <w:ind w:firstLine="709"/>
        <w:contextualSpacing/>
        <w:jc w:val="both"/>
        <w:rPr>
          <w:sz w:val="28"/>
          <w:szCs w:val="28"/>
        </w:rPr>
      </w:pPr>
      <w:r w:rsidRPr="000B4863">
        <w:rPr>
          <w:sz w:val="28"/>
          <w:szCs w:val="28"/>
        </w:rPr>
        <w:t>В соответствии с, Федеральным законом от 27.07.2010 N 210-ФЗ "Об организации предоставления государственных и муниципальных услуг", Федеральным законом от 30.12.2020 N 509-ФЗ "О внесении изменений в отдельные законодательные акты Российской Федерации", Федеральным законом от 20.03.2025 N 33-ФЗ "Об общих принципах организации местного самоуправления в единой системе публичной власти",</w:t>
      </w:r>
      <w:r w:rsidR="00357B5E" w:rsidRPr="00357B5E">
        <w:t xml:space="preserve"> </w:t>
      </w:r>
      <w:r w:rsidR="00357B5E" w:rsidRPr="00357B5E">
        <w:rPr>
          <w:sz w:val="28"/>
          <w:szCs w:val="28"/>
        </w:rPr>
        <w:t>Федеральным законом</w:t>
      </w:r>
      <w:r w:rsidRPr="000B4863">
        <w:rPr>
          <w:sz w:val="28"/>
          <w:szCs w:val="28"/>
        </w:rPr>
        <w:t xml:space="preserve"> </w:t>
      </w:r>
      <w:r w:rsidR="00357B5E" w:rsidRPr="00357B5E">
        <w:rPr>
          <w:sz w:val="28"/>
          <w:szCs w:val="28"/>
        </w:rPr>
        <w:t xml:space="preserve">от  07.07.2003 №112-ФЗ «О личном подсобном хозяйстве», </w:t>
      </w:r>
      <w:r w:rsidR="00AE5A79">
        <w:rPr>
          <w:sz w:val="28"/>
          <w:szCs w:val="28"/>
        </w:rPr>
        <w:t>руководствуясь ст. 31</w:t>
      </w:r>
      <w:r w:rsidR="00F17112">
        <w:rPr>
          <w:sz w:val="28"/>
          <w:szCs w:val="28"/>
        </w:rPr>
        <w:t xml:space="preserve"> Устава округа </w:t>
      </w:r>
      <w:r w:rsidR="00434EA1" w:rsidRPr="00DF3731">
        <w:rPr>
          <w:sz w:val="28"/>
          <w:szCs w:val="28"/>
        </w:rPr>
        <w:t>, ПОСТАНОВЛЯЮ:</w:t>
      </w:r>
    </w:p>
    <w:p w14:paraId="5CF3B6F9" w14:textId="458CEAC5" w:rsidR="00434EA1" w:rsidRPr="00A6576C" w:rsidRDefault="00A6576C" w:rsidP="005D297A">
      <w:pPr>
        <w:overflowPunct/>
        <w:autoSpaceDE/>
        <w:autoSpaceDN/>
        <w:adjustRightInd/>
        <w:ind w:firstLine="851"/>
        <w:jc w:val="both"/>
        <w:rPr>
          <w:rFonts w:eastAsia="Calibri"/>
          <w:sz w:val="28"/>
          <w:szCs w:val="28"/>
          <w:lang w:eastAsia="en-US"/>
        </w:rPr>
      </w:pPr>
      <w:r>
        <w:rPr>
          <w:rFonts w:eastAsia="Calibri"/>
          <w:sz w:val="28"/>
          <w:szCs w:val="28"/>
          <w:lang w:eastAsia="en-US"/>
        </w:rPr>
        <w:t xml:space="preserve">1. </w:t>
      </w:r>
      <w:r w:rsidR="00692FD1" w:rsidRPr="00692FD1">
        <w:rPr>
          <w:rFonts w:eastAsia="Calibri"/>
          <w:sz w:val="28"/>
          <w:szCs w:val="28"/>
          <w:lang w:eastAsia="en-US"/>
        </w:rPr>
        <w:t>Утвердить административный регламент предоставления муниципальной услуги «</w:t>
      </w:r>
      <w:r w:rsidR="00357B5E" w:rsidRPr="00357B5E">
        <w:rPr>
          <w:rFonts w:eastAsia="Calibri"/>
          <w:sz w:val="28"/>
          <w:szCs w:val="28"/>
          <w:lang w:eastAsia="en-US"/>
        </w:rPr>
        <w:t xml:space="preserve">Выдача выписки из </w:t>
      </w:r>
      <w:proofErr w:type="spellStart"/>
      <w:r w:rsidR="00357B5E" w:rsidRPr="00357B5E">
        <w:rPr>
          <w:rFonts w:eastAsia="Calibri"/>
          <w:sz w:val="28"/>
          <w:szCs w:val="28"/>
          <w:lang w:eastAsia="en-US"/>
        </w:rPr>
        <w:t>похозяйственной</w:t>
      </w:r>
      <w:proofErr w:type="spellEnd"/>
      <w:r w:rsidR="00357B5E" w:rsidRPr="00357B5E">
        <w:rPr>
          <w:rFonts w:eastAsia="Calibri"/>
          <w:sz w:val="28"/>
          <w:szCs w:val="28"/>
          <w:lang w:eastAsia="en-US"/>
        </w:rPr>
        <w:t xml:space="preserve"> книги о наличии у граждан прав на земельные участки, предоставленные до дня введения в действие Земельного кодекса Российской Федерации для ведения личного подсобного хозяйства</w:t>
      </w:r>
      <w:r w:rsidR="00692FD1" w:rsidRPr="00692FD1">
        <w:rPr>
          <w:rFonts w:eastAsia="Calibri"/>
          <w:sz w:val="28"/>
          <w:szCs w:val="28"/>
          <w:lang w:eastAsia="en-US"/>
        </w:rPr>
        <w:t>» согласно приложению к настоящему постановлению.</w:t>
      </w:r>
    </w:p>
    <w:p w14:paraId="6A15D63E" w14:textId="0AB61B5F" w:rsidR="007E3B65" w:rsidRPr="00DF3731" w:rsidRDefault="00A6576C" w:rsidP="00692FD1">
      <w:pPr>
        <w:pStyle w:val="a4"/>
        <w:overflowPunct/>
        <w:autoSpaceDE/>
        <w:autoSpaceDN/>
        <w:adjustRightInd/>
        <w:ind w:left="0" w:firstLine="851"/>
        <w:jc w:val="both"/>
        <w:rPr>
          <w:sz w:val="28"/>
          <w:szCs w:val="28"/>
        </w:rPr>
      </w:pPr>
      <w:r>
        <w:rPr>
          <w:rFonts w:eastAsia="Calibri"/>
          <w:sz w:val="28"/>
          <w:szCs w:val="28"/>
          <w:lang w:eastAsia="en-US"/>
        </w:rPr>
        <w:t xml:space="preserve">2. </w:t>
      </w:r>
      <w:r w:rsidR="00692FD1" w:rsidRPr="00692FD1">
        <w:rPr>
          <w:sz w:val="28"/>
          <w:szCs w:val="28"/>
        </w:rPr>
        <w:t>Контроль за выполнением настоящего постановления возложить на заместителя главы муниципального округа по экономике, сельскому хозяйству и земельно-имущественным отношениям Е.В. Волкову</w:t>
      </w:r>
      <w:r w:rsidR="00692FD1">
        <w:rPr>
          <w:sz w:val="28"/>
          <w:szCs w:val="28"/>
        </w:rPr>
        <w:t>.</w:t>
      </w:r>
    </w:p>
    <w:p w14:paraId="36513137" w14:textId="76A9FBB0" w:rsidR="00434EA1" w:rsidRPr="00DF3731" w:rsidRDefault="00692FD1" w:rsidP="000F4AB4">
      <w:pPr>
        <w:ind w:firstLine="709"/>
        <w:contextualSpacing/>
        <w:jc w:val="both"/>
        <w:rPr>
          <w:sz w:val="28"/>
          <w:szCs w:val="28"/>
        </w:rPr>
      </w:pPr>
      <w:r>
        <w:rPr>
          <w:sz w:val="28"/>
          <w:szCs w:val="28"/>
        </w:rPr>
        <w:t>3</w:t>
      </w:r>
      <w:r w:rsidR="00434EA1" w:rsidRPr="00DF3731">
        <w:rPr>
          <w:sz w:val="28"/>
          <w:szCs w:val="28"/>
        </w:rPr>
        <w:t xml:space="preserve">. Разместить настоящее постановление на официальном </w:t>
      </w:r>
      <w:r w:rsidR="00CC2E13" w:rsidRPr="00DF3731">
        <w:rPr>
          <w:sz w:val="28"/>
          <w:szCs w:val="28"/>
        </w:rPr>
        <w:t>сайте администрации Дзержинско-Тасеевского муниципального округа</w:t>
      </w:r>
      <w:r w:rsidR="007E3B65">
        <w:rPr>
          <w:sz w:val="28"/>
          <w:szCs w:val="28"/>
        </w:rPr>
        <w:t>.</w:t>
      </w:r>
    </w:p>
    <w:p w14:paraId="1C650242" w14:textId="5C91CAB2" w:rsidR="007E3B65" w:rsidRPr="00DF3731" w:rsidRDefault="007E3B65" w:rsidP="000F4AB4">
      <w:pPr>
        <w:ind w:firstLine="709"/>
        <w:contextualSpacing/>
        <w:jc w:val="both"/>
        <w:rPr>
          <w:sz w:val="28"/>
          <w:szCs w:val="28"/>
        </w:rPr>
      </w:pPr>
      <w:r>
        <w:rPr>
          <w:sz w:val="28"/>
          <w:szCs w:val="28"/>
        </w:rPr>
        <w:t>5</w:t>
      </w:r>
      <w:r w:rsidRPr="00DF3731">
        <w:rPr>
          <w:sz w:val="28"/>
          <w:szCs w:val="28"/>
        </w:rPr>
        <w:t xml:space="preserve">. </w:t>
      </w:r>
      <w:r w:rsidR="004401D7" w:rsidRPr="004401D7">
        <w:rPr>
          <w:sz w:val="28"/>
          <w:szCs w:val="28"/>
        </w:rPr>
        <w:t xml:space="preserve">Настоящее постановление вступает в силу со дня, следующего </w:t>
      </w:r>
      <w:r w:rsidR="005D297A" w:rsidRPr="004401D7">
        <w:rPr>
          <w:sz w:val="28"/>
          <w:szCs w:val="28"/>
        </w:rPr>
        <w:t>за днем его официальным опубликованием,</w:t>
      </w:r>
      <w:r w:rsidR="004401D7" w:rsidRPr="004401D7">
        <w:rPr>
          <w:sz w:val="28"/>
          <w:szCs w:val="28"/>
        </w:rPr>
        <w:t xml:space="preserve"> </w:t>
      </w:r>
      <w:r w:rsidR="00692FD1" w:rsidRPr="00692FD1">
        <w:rPr>
          <w:sz w:val="28"/>
          <w:szCs w:val="28"/>
        </w:rPr>
        <w:t>и распространяется на правоотношения, возникшие с 01.01.2026.</w:t>
      </w:r>
    </w:p>
    <w:p w14:paraId="175B6F6D" w14:textId="77777777" w:rsidR="00692FD1" w:rsidRDefault="00692FD1" w:rsidP="000F4AB4">
      <w:pPr>
        <w:jc w:val="both"/>
        <w:rPr>
          <w:sz w:val="28"/>
          <w:szCs w:val="28"/>
        </w:rPr>
      </w:pPr>
    </w:p>
    <w:p w14:paraId="156CFBF9" w14:textId="1D6DC641" w:rsidR="00D847FF" w:rsidRPr="00DF3731" w:rsidRDefault="00D847FF" w:rsidP="000F4AB4">
      <w:pPr>
        <w:jc w:val="both"/>
        <w:rPr>
          <w:sz w:val="28"/>
          <w:szCs w:val="28"/>
        </w:rPr>
      </w:pPr>
      <w:r w:rsidRPr="00DF3731">
        <w:rPr>
          <w:sz w:val="28"/>
          <w:szCs w:val="28"/>
        </w:rPr>
        <w:t xml:space="preserve">Глава Дзержинско-Тасеевского </w:t>
      </w:r>
    </w:p>
    <w:p w14:paraId="00C7188C" w14:textId="5C94B020" w:rsidR="00703838" w:rsidRPr="00DF3731" w:rsidRDefault="00D847FF" w:rsidP="000F4AB4">
      <w:pPr>
        <w:jc w:val="both"/>
        <w:rPr>
          <w:sz w:val="28"/>
          <w:szCs w:val="28"/>
        </w:rPr>
      </w:pPr>
      <w:r w:rsidRPr="00DF3731">
        <w:rPr>
          <w:sz w:val="28"/>
          <w:szCs w:val="28"/>
        </w:rPr>
        <w:t xml:space="preserve">муниципального округа </w:t>
      </w:r>
      <w:r w:rsidR="002555A7" w:rsidRPr="00DF3731">
        <w:rPr>
          <w:sz w:val="28"/>
          <w:szCs w:val="28"/>
        </w:rPr>
        <w:t xml:space="preserve">                        </w:t>
      </w:r>
      <w:r w:rsidR="00FD4CED" w:rsidRPr="00DF3731">
        <w:rPr>
          <w:sz w:val="28"/>
          <w:szCs w:val="28"/>
        </w:rPr>
        <w:t xml:space="preserve">                             </w:t>
      </w:r>
      <w:r w:rsidR="002555A7" w:rsidRPr="00DF3731">
        <w:rPr>
          <w:sz w:val="28"/>
          <w:szCs w:val="28"/>
        </w:rPr>
        <w:t xml:space="preserve">   </w:t>
      </w:r>
      <w:r w:rsidRPr="00DF3731">
        <w:rPr>
          <w:sz w:val="28"/>
          <w:szCs w:val="28"/>
        </w:rPr>
        <w:t xml:space="preserve">           </w:t>
      </w:r>
      <w:r w:rsidR="002555A7" w:rsidRPr="00DF3731">
        <w:rPr>
          <w:sz w:val="28"/>
          <w:szCs w:val="28"/>
        </w:rPr>
        <w:t xml:space="preserve">   В.Н. Дергунов</w:t>
      </w:r>
    </w:p>
    <w:p w14:paraId="6AA65F73" w14:textId="792010FD" w:rsidR="006B773D" w:rsidRPr="00DF3731" w:rsidRDefault="00F9464C" w:rsidP="000F4AB4">
      <w:pPr>
        <w:overflowPunct/>
        <w:autoSpaceDE/>
        <w:autoSpaceDN/>
        <w:adjustRightInd/>
        <w:rPr>
          <w:sz w:val="22"/>
          <w:szCs w:val="22"/>
        </w:rPr>
      </w:pPr>
      <w:r w:rsidRPr="00DF3731">
        <w:rPr>
          <w:sz w:val="28"/>
          <w:szCs w:val="28"/>
        </w:rPr>
        <w:br w:type="page"/>
      </w:r>
      <w:r w:rsidR="0064571F">
        <w:rPr>
          <w:sz w:val="28"/>
          <w:szCs w:val="28"/>
        </w:rPr>
        <w:lastRenderedPageBreak/>
        <w:t xml:space="preserve">                                                                                  </w:t>
      </w:r>
      <w:r w:rsidR="006B773D" w:rsidRPr="00DF3731">
        <w:rPr>
          <w:sz w:val="22"/>
          <w:szCs w:val="22"/>
        </w:rPr>
        <w:t xml:space="preserve">Приложение </w:t>
      </w:r>
    </w:p>
    <w:p w14:paraId="0BA8BCCF" w14:textId="6FF3A465" w:rsidR="006B773D" w:rsidRPr="00DF3731" w:rsidRDefault="006B773D" w:rsidP="000F4AB4">
      <w:pPr>
        <w:pStyle w:val="ConsPlusNormal"/>
        <w:ind w:left="5670"/>
        <w:jc w:val="both"/>
        <w:rPr>
          <w:rFonts w:ascii="Times New Roman" w:hAnsi="Times New Roman" w:cs="Times New Roman"/>
          <w:sz w:val="22"/>
          <w:szCs w:val="22"/>
        </w:rPr>
      </w:pPr>
      <w:r w:rsidRPr="00DF3731">
        <w:rPr>
          <w:rFonts w:ascii="Times New Roman" w:hAnsi="Times New Roman" w:cs="Times New Roman"/>
          <w:sz w:val="22"/>
          <w:szCs w:val="22"/>
        </w:rPr>
        <w:t xml:space="preserve">к постановлению администрации Дзержинско-Тасеевского муниципального округа от </w:t>
      </w:r>
      <w:r w:rsidR="00692FD1">
        <w:rPr>
          <w:rFonts w:ascii="Times New Roman" w:hAnsi="Times New Roman" w:cs="Times New Roman"/>
          <w:sz w:val="22"/>
          <w:szCs w:val="22"/>
        </w:rPr>
        <w:t>0</w:t>
      </w:r>
      <w:r w:rsidR="0003128E">
        <w:rPr>
          <w:rFonts w:ascii="Times New Roman" w:hAnsi="Times New Roman" w:cs="Times New Roman"/>
          <w:sz w:val="22"/>
          <w:szCs w:val="22"/>
        </w:rPr>
        <w:t>5</w:t>
      </w:r>
      <w:r w:rsidR="00DA1940">
        <w:rPr>
          <w:rFonts w:ascii="Times New Roman" w:hAnsi="Times New Roman" w:cs="Times New Roman"/>
          <w:sz w:val="22"/>
          <w:szCs w:val="22"/>
        </w:rPr>
        <w:t>.03.2026</w:t>
      </w:r>
      <w:r w:rsidRPr="00DF3731">
        <w:rPr>
          <w:rFonts w:ascii="Times New Roman" w:hAnsi="Times New Roman" w:cs="Times New Roman"/>
          <w:sz w:val="22"/>
          <w:szCs w:val="22"/>
        </w:rPr>
        <w:t xml:space="preserve"> № </w:t>
      </w:r>
      <w:r w:rsidR="00357B5E">
        <w:rPr>
          <w:rFonts w:ascii="Times New Roman" w:hAnsi="Times New Roman" w:cs="Times New Roman"/>
          <w:sz w:val="22"/>
          <w:szCs w:val="22"/>
        </w:rPr>
        <w:t>23</w:t>
      </w:r>
      <w:r w:rsidR="00692FD1">
        <w:rPr>
          <w:rFonts w:ascii="Times New Roman" w:hAnsi="Times New Roman" w:cs="Times New Roman"/>
          <w:sz w:val="22"/>
          <w:szCs w:val="22"/>
        </w:rPr>
        <w:t>0</w:t>
      </w:r>
      <w:r w:rsidR="00DF3731">
        <w:rPr>
          <w:rFonts w:ascii="Times New Roman" w:hAnsi="Times New Roman" w:cs="Times New Roman"/>
          <w:sz w:val="22"/>
          <w:szCs w:val="22"/>
        </w:rPr>
        <w:t>-п</w:t>
      </w:r>
    </w:p>
    <w:p w14:paraId="095DB2F0" w14:textId="77777777" w:rsidR="006B773D" w:rsidRPr="00DF3731" w:rsidRDefault="006B773D" w:rsidP="000F4AB4">
      <w:pPr>
        <w:overflowPunct/>
        <w:autoSpaceDE/>
        <w:autoSpaceDN/>
        <w:adjustRightInd/>
        <w:jc w:val="right"/>
        <w:outlineLvl w:val="0"/>
        <w:rPr>
          <w:rFonts w:eastAsia="Calibri"/>
          <w:szCs w:val="22"/>
          <w:lang w:eastAsia="en-US"/>
        </w:rPr>
      </w:pPr>
    </w:p>
    <w:p w14:paraId="03C07DA9" w14:textId="77777777" w:rsidR="005D297A" w:rsidRPr="005D297A" w:rsidRDefault="005D297A" w:rsidP="005D297A">
      <w:pPr>
        <w:widowControl w:val="0"/>
        <w:overflowPunct/>
        <w:adjustRightInd/>
        <w:jc w:val="both"/>
        <w:rPr>
          <w:rFonts w:ascii="Arial" w:hAnsi="Arial" w:cs="Arial"/>
          <w:sz w:val="16"/>
          <w:szCs w:val="16"/>
        </w:rPr>
      </w:pPr>
    </w:p>
    <w:p w14:paraId="14193473" w14:textId="77777777" w:rsidR="00357B5E" w:rsidRDefault="00357B5E" w:rsidP="000B4863">
      <w:pPr>
        <w:overflowPunct/>
        <w:jc w:val="center"/>
        <w:rPr>
          <w:rFonts w:eastAsiaTheme="minorHAnsi"/>
          <w:b/>
          <w:bCs/>
          <w:sz w:val="28"/>
          <w:szCs w:val="28"/>
          <w:lang w:eastAsia="en-US"/>
        </w:rPr>
      </w:pPr>
      <w:bookmarkStart w:id="0" w:name="P33"/>
      <w:bookmarkEnd w:id="0"/>
    </w:p>
    <w:p w14:paraId="141A27BF" w14:textId="77777777" w:rsidR="00357B5E" w:rsidRDefault="00357B5E" w:rsidP="000B4863">
      <w:pPr>
        <w:overflowPunct/>
        <w:jc w:val="center"/>
        <w:rPr>
          <w:rFonts w:eastAsiaTheme="minorHAnsi"/>
          <w:b/>
          <w:bCs/>
          <w:sz w:val="28"/>
          <w:szCs w:val="28"/>
          <w:lang w:eastAsia="en-US"/>
        </w:rPr>
      </w:pPr>
    </w:p>
    <w:p w14:paraId="4E81D87F" w14:textId="77777777" w:rsidR="00357B5E" w:rsidRDefault="00357B5E" w:rsidP="000B4863">
      <w:pPr>
        <w:overflowPunct/>
        <w:jc w:val="center"/>
        <w:rPr>
          <w:rFonts w:eastAsiaTheme="minorHAnsi"/>
          <w:b/>
          <w:bCs/>
          <w:sz w:val="28"/>
          <w:szCs w:val="28"/>
          <w:lang w:eastAsia="en-US"/>
        </w:rPr>
      </w:pPr>
    </w:p>
    <w:p w14:paraId="59BCFBCF" w14:textId="77777777" w:rsidR="00357B5E" w:rsidRDefault="00357B5E" w:rsidP="000B4863">
      <w:pPr>
        <w:overflowPunct/>
        <w:jc w:val="center"/>
        <w:rPr>
          <w:rFonts w:eastAsiaTheme="minorHAnsi"/>
          <w:b/>
          <w:bCs/>
          <w:sz w:val="28"/>
          <w:szCs w:val="28"/>
          <w:lang w:eastAsia="en-US"/>
        </w:rPr>
      </w:pPr>
    </w:p>
    <w:p w14:paraId="15345E53" w14:textId="77777777" w:rsidR="00357B5E" w:rsidRPr="00811947" w:rsidRDefault="00357B5E" w:rsidP="00357B5E">
      <w:pPr>
        <w:pStyle w:val="ConsPlusNormal"/>
        <w:spacing w:after="1"/>
        <w:jc w:val="center"/>
        <w:rPr>
          <w:rFonts w:ascii="Times New Roman" w:hAnsi="Times New Roman" w:cs="Times New Roman"/>
          <w:b/>
          <w:bCs/>
          <w:sz w:val="28"/>
          <w:szCs w:val="28"/>
        </w:rPr>
      </w:pPr>
      <w:bookmarkStart w:id="1" w:name="_Hlk217892299"/>
      <w:r w:rsidRPr="00811947">
        <w:rPr>
          <w:rFonts w:ascii="Times New Roman" w:hAnsi="Times New Roman" w:cs="Times New Roman"/>
          <w:b/>
          <w:bCs/>
          <w:sz w:val="28"/>
          <w:szCs w:val="28"/>
        </w:rPr>
        <w:t xml:space="preserve">Административный регламент </w:t>
      </w:r>
    </w:p>
    <w:p w14:paraId="2166A6DE" w14:textId="3E9DA688" w:rsidR="00357B5E" w:rsidRPr="00811947" w:rsidRDefault="00357B5E" w:rsidP="00357B5E">
      <w:pPr>
        <w:pStyle w:val="ConsPlusNormal"/>
        <w:spacing w:after="1"/>
        <w:jc w:val="center"/>
        <w:rPr>
          <w:rFonts w:ascii="Times New Roman" w:hAnsi="Times New Roman" w:cs="Times New Roman"/>
          <w:b/>
          <w:bCs/>
          <w:sz w:val="28"/>
          <w:szCs w:val="28"/>
        </w:rPr>
      </w:pPr>
      <w:r w:rsidRPr="00811947">
        <w:rPr>
          <w:rFonts w:ascii="Times New Roman" w:hAnsi="Times New Roman" w:cs="Times New Roman"/>
          <w:b/>
          <w:bCs/>
          <w:sz w:val="28"/>
          <w:szCs w:val="28"/>
        </w:rPr>
        <w:t xml:space="preserve">предоставления муниципальной услуги «Выдача выписки из </w:t>
      </w:r>
      <w:proofErr w:type="spellStart"/>
      <w:r w:rsidRPr="00811947">
        <w:rPr>
          <w:rFonts w:ascii="Times New Roman" w:hAnsi="Times New Roman" w:cs="Times New Roman"/>
          <w:b/>
          <w:bCs/>
          <w:sz w:val="28"/>
          <w:szCs w:val="28"/>
        </w:rPr>
        <w:t>похозяйственной</w:t>
      </w:r>
      <w:proofErr w:type="spellEnd"/>
      <w:r w:rsidRPr="00811947">
        <w:rPr>
          <w:rFonts w:ascii="Times New Roman" w:hAnsi="Times New Roman" w:cs="Times New Roman"/>
          <w:b/>
          <w:bCs/>
          <w:sz w:val="28"/>
          <w:szCs w:val="28"/>
        </w:rPr>
        <w:t xml:space="preserve"> книги о наличии у граждан прав на земельные участки, предоставленные до дня </w:t>
      </w:r>
      <w:r>
        <w:rPr>
          <w:rFonts w:ascii="Times New Roman" w:hAnsi="Times New Roman" w:cs="Times New Roman"/>
          <w:b/>
          <w:bCs/>
          <w:sz w:val="28"/>
          <w:szCs w:val="28"/>
        </w:rPr>
        <w:t xml:space="preserve"> </w:t>
      </w:r>
      <w:r w:rsidRPr="00811947">
        <w:rPr>
          <w:rFonts w:ascii="Times New Roman" w:hAnsi="Times New Roman" w:cs="Times New Roman"/>
          <w:b/>
          <w:bCs/>
          <w:sz w:val="28"/>
          <w:szCs w:val="28"/>
        </w:rPr>
        <w:t>введения в действие Земельного кодекса Российской Федерации для ведения личного подсобного хозяйства»</w:t>
      </w:r>
    </w:p>
    <w:bookmarkEnd w:id="1"/>
    <w:p w14:paraId="7A1C5781" w14:textId="77777777" w:rsidR="00357B5E" w:rsidRPr="00811947" w:rsidRDefault="00357B5E" w:rsidP="00357B5E">
      <w:pPr>
        <w:pStyle w:val="ConsPlusNormal"/>
        <w:spacing w:after="1"/>
        <w:jc w:val="center"/>
        <w:rPr>
          <w:rFonts w:ascii="Times New Roman" w:hAnsi="Times New Roman" w:cs="Times New Roman"/>
          <w:b/>
          <w:bCs/>
          <w:sz w:val="28"/>
          <w:szCs w:val="28"/>
        </w:rPr>
      </w:pPr>
    </w:p>
    <w:p w14:paraId="2C55ED4B" w14:textId="77777777" w:rsidR="00357B5E" w:rsidRPr="00811947" w:rsidRDefault="00357B5E" w:rsidP="00357B5E">
      <w:pPr>
        <w:jc w:val="center"/>
        <w:rPr>
          <w:b/>
          <w:bCs/>
          <w:sz w:val="28"/>
          <w:szCs w:val="28"/>
        </w:rPr>
      </w:pPr>
      <w:r w:rsidRPr="00811947">
        <w:rPr>
          <w:b/>
          <w:bCs/>
          <w:sz w:val="28"/>
          <w:szCs w:val="28"/>
        </w:rPr>
        <w:t>1. Общие положения</w:t>
      </w:r>
    </w:p>
    <w:p w14:paraId="777D32C8" w14:textId="77777777" w:rsidR="00357B5E" w:rsidRPr="00811947" w:rsidRDefault="00357B5E" w:rsidP="00357B5E">
      <w:pPr>
        <w:jc w:val="center"/>
        <w:rPr>
          <w:sz w:val="28"/>
          <w:szCs w:val="28"/>
        </w:rPr>
      </w:pPr>
    </w:p>
    <w:p w14:paraId="19120903" w14:textId="77777777" w:rsidR="00357B5E" w:rsidRPr="00811947" w:rsidRDefault="00357B5E" w:rsidP="00357B5E">
      <w:pPr>
        <w:ind w:firstLine="709"/>
        <w:jc w:val="both"/>
        <w:rPr>
          <w:sz w:val="28"/>
          <w:szCs w:val="28"/>
        </w:rPr>
      </w:pPr>
      <w:r w:rsidRPr="00811947">
        <w:rPr>
          <w:b/>
          <w:bCs/>
          <w:sz w:val="28"/>
          <w:szCs w:val="28"/>
        </w:rPr>
        <w:t>1.1. Предмет регулирования административного регламента</w:t>
      </w:r>
    </w:p>
    <w:p w14:paraId="63F0705C" w14:textId="45478974" w:rsidR="00357B5E" w:rsidRPr="00811947" w:rsidRDefault="00357B5E" w:rsidP="00357B5E">
      <w:pPr>
        <w:ind w:firstLine="709"/>
        <w:rPr>
          <w:sz w:val="28"/>
          <w:szCs w:val="28"/>
        </w:rPr>
      </w:pPr>
      <w:r w:rsidRPr="00811947">
        <w:rPr>
          <w:sz w:val="28"/>
          <w:szCs w:val="28"/>
        </w:rPr>
        <w:t xml:space="preserve">Настоящий административный регламент (далее – Регламент) устанавливает порядок и стандарт предоставления муниципальной услуги «Выдача выписки из </w:t>
      </w:r>
      <w:proofErr w:type="spellStart"/>
      <w:r w:rsidRPr="00811947">
        <w:rPr>
          <w:sz w:val="28"/>
          <w:szCs w:val="28"/>
        </w:rPr>
        <w:t>похозяйственной</w:t>
      </w:r>
      <w:proofErr w:type="spellEnd"/>
      <w:r w:rsidRPr="00811947">
        <w:rPr>
          <w:sz w:val="28"/>
          <w:szCs w:val="28"/>
        </w:rPr>
        <w:t xml:space="preserve"> книги о наличии у граждан прав на земельные участки, предоставленные до дня введения в действие Земельного кодекса Российской Федерации для ведения личного подсобного хозяйства»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w:t>
      </w:r>
      <w:r>
        <w:rPr>
          <w:sz w:val="28"/>
          <w:szCs w:val="28"/>
        </w:rPr>
        <w:t>Дзержинско-Тасеевского</w:t>
      </w:r>
      <w:r w:rsidRPr="00811947">
        <w:rPr>
          <w:sz w:val="28"/>
          <w:szCs w:val="28"/>
        </w:rPr>
        <w:t xml:space="preserve"> муниципального округа (далее </w:t>
      </w:r>
      <w:bookmarkStart w:id="2" w:name="_Hlk217458268"/>
      <w:r w:rsidRPr="00811947">
        <w:rPr>
          <w:sz w:val="28"/>
          <w:szCs w:val="28"/>
        </w:rPr>
        <w:t>–</w:t>
      </w:r>
      <w:bookmarkEnd w:id="2"/>
      <w:r w:rsidRPr="00811947">
        <w:rPr>
          <w:sz w:val="28"/>
          <w:szCs w:val="28"/>
        </w:rPr>
        <w:t xml:space="preserve"> Администрация).</w:t>
      </w:r>
    </w:p>
    <w:p w14:paraId="1A136313" w14:textId="77777777" w:rsidR="00357B5E" w:rsidRPr="00811947" w:rsidRDefault="00357B5E" w:rsidP="00357B5E">
      <w:pPr>
        <w:ind w:firstLine="709"/>
        <w:jc w:val="both"/>
        <w:rPr>
          <w:sz w:val="28"/>
          <w:szCs w:val="28"/>
        </w:rPr>
      </w:pPr>
      <w:r w:rsidRPr="00811947">
        <w:rPr>
          <w:b/>
          <w:bCs/>
          <w:sz w:val="28"/>
          <w:szCs w:val="28"/>
        </w:rPr>
        <w:t>1.2. Круг заявителей</w:t>
      </w:r>
    </w:p>
    <w:p w14:paraId="74CC87B9" w14:textId="77777777" w:rsidR="00357B5E" w:rsidRPr="00811947" w:rsidRDefault="00357B5E" w:rsidP="00357B5E">
      <w:pPr>
        <w:ind w:firstLine="709"/>
        <w:jc w:val="both"/>
        <w:rPr>
          <w:sz w:val="28"/>
          <w:szCs w:val="28"/>
        </w:rPr>
      </w:pPr>
      <w:bookmarkStart w:id="3" w:name="_Hlk217464328"/>
      <w:r w:rsidRPr="00811947">
        <w:rPr>
          <w:sz w:val="28"/>
          <w:szCs w:val="28"/>
        </w:rPr>
        <w:t xml:space="preserve">Заявителями являются </w:t>
      </w:r>
      <w:bookmarkStart w:id="4" w:name="_Hlk217465044"/>
      <w:r w:rsidRPr="00811947">
        <w:rPr>
          <w:sz w:val="28"/>
          <w:szCs w:val="28"/>
        </w:rPr>
        <w:t>граждане, которым предоставлен земельный участок для ведения личного подсобного хозяйства до дня введения в действие Земельного кодекса Российской Федерации</w:t>
      </w:r>
    </w:p>
    <w:bookmarkEnd w:id="4"/>
    <w:p w14:paraId="657FAA68" w14:textId="77777777" w:rsidR="00357B5E" w:rsidRPr="00811947" w:rsidRDefault="00357B5E" w:rsidP="00357B5E">
      <w:pPr>
        <w:ind w:firstLine="709"/>
        <w:jc w:val="both"/>
        <w:rPr>
          <w:sz w:val="28"/>
          <w:szCs w:val="28"/>
        </w:rPr>
      </w:pPr>
      <w:r w:rsidRPr="00811947">
        <w:rPr>
          <w:sz w:val="28"/>
          <w:szCs w:val="28"/>
        </w:rPr>
        <w:t>Кроме граждан, которым предоставлен земельный участок для ведения личного подсобного хозяйства до дня введения в действие Земельного кодекса Российской Федерации заявителями могут выступать:</w:t>
      </w:r>
    </w:p>
    <w:p w14:paraId="6DB94EB1" w14:textId="77777777" w:rsidR="00357B5E" w:rsidRPr="00811947" w:rsidRDefault="00357B5E" w:rsidP="00357B5E">
      <w:pPr>
        <w:ind w:firstLine="709"/>
        <w:jc w:val="both"/>
        <w:rPr>
          <w:sz w:val="28"/>
          <w:szCs w:val="28"/>
        </w:rPr>
      </w:pPr>
      <w:r w:rsidRPr="00811947">
        <w:rPr>
          <w:sz w:val="28"/>
          <w:szCs w:val="28"/>
        </w:rPr>
        <w:t>члены личного подсобного хозяйства;</w:t>
      </w:r>
    </w:p>
    <w:bookmarkEnd w:id="3"/>
    <w:p w14:paraId="790CC041" w14:textId="77777777" w:rsidR="00357B5E" w:rsidRPr="00811947" w:rsidRDefault="00357B5E" w:rsidP="00357B5E">
      <w:pPr>
        <w:ind w:firstLine="709"/>
        <w:jc w:val="both"/>
        <w:rPr>
          <w:sz w:val="28"/>
          <w:szCs w:val="28"/>
        </w:rPr>
      </w:pPr>
      <w:r w:rsidRPr="00811947">
        <w:rPr>
          <w:sz w:val="28"/>
          <w:szCs w:val="28"/>
        </w:rPr>
        <w:t>граждане, к которым перешло в порядке наследования или по иным основаниям право собственности на здание (строение) или сооружение, расположенное на земельном участке, предоставленном для ведения личного подсобного хозяйства до введения в действие Земельного кодекса Российской Федерации.</w:t>
      </w:r>
    </w:p>
    <w:p w14:paraId="79386370" w14:textId="77777777" w:rsidR="00357B5E" w:rsidRPr="00811947" w:rsidRDefault="00357B5E" w:rsidP="00357B5E">
      <w:pPr>
        <w:ind w:firstLine="709"/>
        <w:jc w:val="both"/>
        <w:rPr>
          <w:sz w:val="28"/>
          <w:szCs w:val="28"/>
        </w:rPr>
      </w:pPr>
      <w:r w:rsidRPr="00811947">
        <w:rPr>
          <w:sz w:val="28"/>
          <w:szCs w:val="28"/>
        </w:rPr>
        <w:t xml:space="preserve">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w:t>
      </w:r>
      <w:r w:rsidRPr="00811947">
        <w:rPr>
          <w:sz w:val="28"/>
          <w:szCs w:val="28"/>
        </w:rPr>
        <w:lastRenderedPageBreak/>
        <w:t>выступать от имени Заявителя при предоставлении муниципальной услуги (представитель Заявителя).</w:t>
      </w:r>
    </w:p>
    <w:p w14:paraId="034BBA33" w14:textId="77777777" w:rsidR="00357B5E" w:rsidRPr="00811947" w:rsidRDefault="00357B5E" w:rsidP="00357B5E">
      <w:pPr>
        <w:jc w:val="center"/>
        <w:rPr>
          <w:b/>
          <w:bCs/>
          <w:sz w:val="28"/>
          <w:szCs w:val="28"/>
        </w:rPr>
      </w:pPr>
    </w:p>
    <w:p w14:paraId="0B32E968" w14:textId="77777777" w:rsidR="00357B5E" w:rsidRPr="00811947" w:rsidRDefault="00357B5E" w:rsidP="00357B5E">
      <w:pPr>
        <w:jc w:val="center"/>
        <w:rPr>
          <w:b/>
          <w:bCs/>
          <w:sz w:val="28"/>
          <w:szCs w:val="28"/>
        </w:rPr>
      </w:pPr>
      <w:r w:rsidRPr="00811947">
        <w:rPr>
          <w:b/>
          <w:bCs/>
          <w:sz w:val="28"/>
          <w:szCs w:val="28"/>
        </w:rPr>
        <w:t>2. Стандарт предоставления муниципальной услуги</w:t>
      </w:r>
    </w:p>
    <w:p w14:paraId="3B30FB13" w14:textId="77777777" w:rsidR="00357B5E" w:rsidRPr="00811947" w:rsidRDefault="00357B5E" w:rsidP="00357B5E">
      <w:pPr>
        <w:jc w:val="center"/>
        <w:rPr>
          <w:sz w:val="28"/>
          <w:szCs w:val="28"/>
        </w:rPr>
      </w:pPr>
    </w:p>
    <w:p w14:paraId="611CCC87" w14:textId="77777777" w:rsidR="00357B5E" w:rsidRPr="00811947" w:rsidRDefault="00357B5E" w:rsidP="00357B5E">
      <w:pPr>
        <w:ind w:firstLine="709"/>
        <w:jc w:val="both"/>
        <w:rPr>
          <w:sz w:val="28"/>
          <w:szCs w:val="28"/>
        </w:rPr>
      </w:pPr>
      <w:r w:rsidRPr="00811947">
        <w:rPr>
          <w:b/>
          <w:bCs/>
          <w:sz w:val="28"/>
          <w:szCs w:val="28"/>
        </w:rPr>
        <w:t>2.1. Наименование муниципальной услуги</w:t>
      </w:r>
    </w:p>
    <w:p w14:paraId="28DF3049" w14:textId="77777777" w:rsidR="00357B5E" w:rsidRPr="00811947" w:rsidRDefault="00357B5E" w:rsidP="00357B5E">
      <w:pPr>
        <w:ind w:firstLine="709"/>
        <w:jc w:val="both"/>
        <w:rPr>
          <w:sz w:val="28"/>
          <w:szCs w:val="28"/>
        </w:rPr>
      </w:pPr>
      <w:r w:rsidRPr="00811947">
        <w:rPr>
          <w:sz w:val="28"/>
          <w:szCs w:val="28"/>
        </w:rPr>
        <w:t xml:space="preserve">Выдача выписки из </w:t>
      </w:r>
      <w:proofErr w:type="spellStart"/>
      <w:r w:rsidRPr="00811947">
        <w:rPr>
          <w:sz w:val="28"/>
          <w:szCs w:val="28"/>
        </w:rPr>
        <w:t>похозяйственной</w:t>
      </w:r>
      <w:proofErr w:type="spellEnd"/>
      <w:r w:rsidRPr="00811947">
        <w:rPr>
          <w:sz w:val="28"/>
          <w:szCs w:val="28"/>
        </w:rPr>
        <w:t xml:space="preserve"> книги о наличии у граждан прав на земельные участки, предоставленные до дня введения в действие Земельного кодекса Российской Федерации для ведения личного подсобного хозяйства. </w:t>
      </w:r>
    </w:p>
    <w:p w14:paraId="154C20D0" w14:textId="77777777" w:rsidR="00357B5E" w:rsidRPr="00811947" w:rsidRDefault="00357B5E" w:rsidP="00357B5E">
      <w:pPr>
        <w:ind w:firstLine="709"/>
        <w:jc w:val="both"/>
        <w:rPr>
          <w:sz w:val="28"/>
          <w:szCs w:val="28"/>
        </w:rPr>
      </w:pPr>
      <w:r w:rsidRPr="00811947">
        <w:rPr>
          <w:b/>
          <w:bCs/>
          <w:sz w:val="28"/>
          <w:szCs w:val="28"/>
        </w:rPr>
        <w:t>2.2. Наименование органа, предоставляющего муниципальную услугу</w:t>
      </w:r>
    </w:p>
    <w:p w14:paraId="24937932" w14:textId="77777777" w:rsidR="00357B5E" w:rsidRPr="00811947" w:rsidRDefault="00357B5E" w:rsidP="00357B5E">
      <w:pPr>
        <w:ind w:firstLine="709"/>
        <w:jc w:val="both"/>
        <w:rPr>
          <w:sz w:val="28"/>
          <w:szCs w:val="28"/>
        </w:rPr>
      </w:pPr>
      <w:r w:rsidRPr="00811947">
        <w:rPr>
          <w:sz w:val="28"/>
          <w:szCs w:val="28"/>
        </w:rPr>
        <w:t>Предоставление муниципальной услуги осуществляется Администрацией.</w:t>
      </w:r>
    </w:p>
    <w:p w14:paraId="489D3E64" w14:textId="48D06F22" w:rsidR="00357B5E" w:rsidRPr="00811947" w:rsidRDefault="00357B5E" w:rsidP="00357B5E">
      <w:pPr>
        <w:ind w:firstLine="709"/>
        <w:rPr>
          <w:sz w:val="28"/>
          <w:szCs w:val="28"/>
        </w:rPr>
      </w:pPr>
      <w:r w:rsidRPr="00811947">
        <w:rPr>
          <w:sz w:val="28"/>
          <w:szCs w:val="28"/>
        </w:rPr>
        <w:t xml:space="preserve">Непосредственно органами, предоставляющими муниципальную услугу, являются территориальные подразделения по обеспечению жизнедеятельности сельских поселений </w:t>
      </w:r>
      <w:r>
        <w:rPr>
          <w:sz w:val="28"/>
          <w:szCs w:val="28"/>
        </w:rPr>
        <w:t>Дзержинско-Тасеевского</w:t>
      </w:r>
      <w:r w:rsidRPr="00811947">
        <w:rPr>
          <w:sz w:val="28"/>
          <w:szCs w:val="28"/>
        </w:rPr>
        <w:t xml:space="preserve"> муниципального округа (далее – </w:t>
      </w:r>
      <w:bookmarkStart w:id="5" w:name="_Hlk217470819"/>
      <w:r w:rsidRPr="00811947">
        <w:rPr>
          <w:sz w:val="28"/>
          <w:szCs w:val="28"/>
        </w:rPr>
        <w:t>Территориальное подразделение</w:t>
      </w:r>
      <w:bookmarkEnd w:id="5"/>
      <w:r w:rsidRPr="00811947">
        <w:rPr>
          <w:sz w:val="28"/>
          <w:szCs w:val="28"/>
        </w:rPr>
        <w:t>).</w:t>
      </w:r>
    </w:p>
    <w:p w14:paraId="536F6A41" w14:textId="77777777" w:rsidR="00357B5E" w:rsidRPr="00811947" w:rsidRDefault="00357B5E" w:rsidP="00357B5E">
      <w:pPr>
        <w:ind w:firstLine="709"/>
        <w:jc w:val="both"/>
        <w:rPr>
          <w:sz w:val="28"/>
          <w:szCs w:val="28"/>
        </w:rPr>
      </w:pPr>
      <w:r w:rsidRPr="00811947">
        <w:rPr>
          <w:b/>
          <w:bCs/>
          <w:sz w:val="28"/>
          <w:szCs w:val="28"/>
        </w:rPr>
        <w:t>2.3. Результат предоставления муниципальной услуги</w:t>
      </w:r>
    </w:p>
    <w:p w14:paraId="744C16FA" w14:textId="77777777" w:rsidR="00357B5E" w:rsidRPr="00811947" w:rsidRDefault="00357B5E" w:rsidP="00357B5E">
      <w:pPr>
        <w:ind w:firstLine="709"/>
        <w:jc w:val="both"/>
        <w:rPr>
          <w:sz w:val="28"/>
          <w:szCs w:val="28"/>
        </w:rPr>
      </w:pPr>
      <w:r w:rsidRPr="00811947">
        <w:rPr>
          <w:sz w:val="28"/>
          <w:szCs w:val="28"/>
        </w:rPr>
        <w:t>Результатом предоставления муниципальной услуги является:</w:t>
      </w:r>
    </w:p>
    <w:p w14:paraId="261A6D15" w14:textId="77777777" w:rsidR="00357B5E" w:rsidRPr="00811947" w:rsidRDefault="00357B5E" w:rsidP="00357B5E">
      <w:pPr>
        <w:ind w:firstLine="709"/>
        <w:jc w:val="both"/>
        <w:rPr>
          <w:sz w:val="28"/>
          <w:szCs w:val="28"/>
        </w:rPr>
      </w:pPr>
      <w:r w:rsidRPr="00811947">
        <w:rPr>
          <w:sz w:val="28"/>
          <w:szCs w:val="28"/>
        </w:rPr>
        <w:t xml:space="preserve">выписка из </w:t>
      </w:r>
      <w:proofErr w:type="spellStart"/>
      <w:r w:rsidRPr="00811947">
        <w:rPr>
          <w:sz w:val="28"/>
          <w:szCs w:val="28"/>
        </w:rPr>
        <w:t>похозяйственной</w:t>
      </w:r>
      <w:proofErr w:type="spellEnd"/>
      <w:r w:rsidRPr="00811947">
        <w:rPr>
          <w:sz w:val="28"/>
          <w:szCs w:val="28"/>
        </w:rPr>
        <w:t xml:space="preserve"> книги (далее – Выписка);</w:t>
      </w:r>
    </w:p>
    <w:p w14:paraId="5ED786A2" w14:textId="77777777" w:rsidR="00357B5E" w:rsidRPr="00811947" w:rsidRDefault="00357B5E" w:rsidP="00357B5E">
      <w:pPr>
        <w:ind w:firstLine="709"/>
        <w:jc w:val="both"/>
        <w:rPr>
          <w:sz w:val="28"/>
          <w:szCs w:val="28"/>
        </w:rPr>
      </w:pPr>
      <w:r w:rsidRPr="00811947">
        <w:rPr>
          <w:sz w:val="28"/>
          <w:szCs w:val="28"/>
        </w:rPr>
        <w:t>уведомление об отказе в предоставлении муниципальной услуги.</w:t>
      </w:r>
    </w:p>
    <w:p w14:paraId="0D54E40C" w14:textId="77777777" w:rsidR="00357B5E" w:rsidRPr="00811947" w:rsidRDefault="00357B5E" w:rsidP="00357B5E">
      <w:pPr>
        <w:ind w:firstLine="709"/>
        <w:jc w:val="both"/>
        <w:rPr>
          <w:sz w:val="28"/>
          <w:szCs w:val="28"/>
        </w:rPr>
      </w:pPr>
      <w:r w:rsidRPr="00811947">
        <w:rPr>
          <w:b/>
          <w:bCs/>
          <w:sz w:val="28"/>
          <w:szCs w:val="28"/>
        </w:rPr>
        <w:t>2.4. Срок предоставления муниципальной услуги</w:t>
      </w:r>
    </w:p>
    <w:p w14:paraId="0CBD691E" w14:textId="77777777" w:rsidR="00357B5E" w:rsidRPr="00811947" w:rsidRDefault="00357B5E" w:rsidP="00357B5E">
      <w:pPr>
        <w:ind w:firstLine="709"/>
        <w:jc w:val="both"/>
        <w:rPr>
          <w:sz w:val="28"/>
          <w:szCs w:val="28"/>
        </w:rPr>
      </w:pPr>
      <w:r w:rsidRPr="00811947">
        <w:rPr>
          <w:sz w:val="28"/>
          <w:szCs w:val="28"/>
        </w:rPr>
        <w:t>Предоставления муниципальной услуги осуществляется в срок не более 15 рабочих дней со дня поступления в Администрацию заявления о предоставлении муниципальной услуги.</w:t>
      </w:r>
    </w:p>
    <w:p w14:paraId="597665AF" w14:textId="77777777" w:rsidR="00357B5E" w:rsidRPr="00811947" w:rsidRDefault="00357B5E" w:rsidP="00357B5E">
      <w:pPr>
        <w:ind w:firstLine="709"/>
        <w:jc w:val="both"/>
        <w:rPr>
          <w:sz w:val="28"/>
          <w:szCs w:val="28"/>
        </w:rPr>
      </w:pPr>
      <w:r w:rsidRPr="00811947">
        <w:rPr>
          <w:b/>
          <w:bCs/>
          <w:sz w:val="28"/>
          <w:szCs w:val="28"/>
        </w:rPr>
        <w:t xml:space="preserve">2.5. Исчерпывающий перечень документов, необходимых в соответствии </w:t>
      </w:r>
      <w:bookmarkStart w:id="6" w:name="_Hlk217465719"/>
      <w:r w:rsidRPr="00811947">
        <w:rPr>
          <w:b/>
          <w:bCs/>
          <w:sz w:val="28"/>
          <w:szCs w:val="28"/>
        </w:rPr>
        <w:t>с</w:t>
      </w:r>
      <w:r w:rsidRPr="00811947">
        <w:rPr>
          <w:rFonts w:eastAsiaTheme="minorHAnsi"/>
          <w:b/>
          <w:bCs/>
          <w:sz w:val="28"/>
          <w:szCs w:val="28"/>
          <w:lang w:eastAsia="en-US"/>
        </w:rPr>
        <w:t xml:space="preserve"> законодательными или </w:t>
      </w:r>
      <w:bookmarkEnd w:id="6"/>
      <w:r w:rsidRPr="00811947">
        <w:rPr>
          <w:rFonts w:eastAsiaTheme="minorHAnsi"/>
          <w:b/>
          <w:bCs/>
          <w:sz w:val="28"/>
          <w:szCs w:val="28"/>
          <w:lang w:eastAsia="en-US"/>
        </w:rPr>
        <w:t xml:space="preserve">иными </w:t>
      </w:r>
      <w:r w:rsidRPr="00811947">
        <w:rPr>
          <w:b/>
          <w:bCs/>
          <w:sz w:val="28"/>
          <w:szCs w:val="28"/>
        </w:rPr>
        <w:t>нормативными правовыми актами для предоставления муниципальной услуги, которые заявитель должен представить самостоятельно</w:t>
      </w:r>
    </w:p>
    <w:p w14:paraId="2E27D6D9" w14:textId="77777777" w:rsidR="00357B5E" w:rsidRPr="00811947" w:rsidRDefault="00357B5E" w:rsidP="00357B5E">
      <w:pPr>
        <w:ind w:firstLine="709"/>
        <w:jc w:val="both"/>
        <w:rPr>
          <w:sz w:val="28"/>
          <w:szCs w:val="28"/>
        </w:rPr>
      </w:pPr>
      <w:r w:rsidRPr="00811947">
        <w:rPr>
          <w:sz w:val="28"/>
          <w:szCs w:val="28"/>
        </w:rPr>
        <w:t>1) Заявление о предоставлении муниципальной услуги по форме, согласно приложению 1 к Регламенту;</w:t>
      </w:r>
    </w:p>
    <w:p w14:paraId="496A085E" w14:textId="77777777" w:rsidR="00357B5E" w:rsidRPr="00811947" w:rsidRDefault="00357B5E" w:rsidP="00357B5E">
      <w:pPr>
        <w:ind w:firstLine="709"/>
        <w:jc w:val="both"/>
        <w:rPr>
          <w:sz w:val="28"/>
          <w:szCs w:val="28"/>
        </w:rPr>
      </w:pPr>
      <w:r w:rsidRPr="00811947">
        <w:rPr>
          <w:sz w:val="28"/>
          <w:szCs w:val="28"/>
        </w:rPr>
        <w:t>2) документ, удостоверяющий личность Заявителя, представителя Заявителя;</w:t>
      </w:r>
    </w:p>
    <w:p w14:paraId="03CFC735" w14:textId="77777777" w:rsidR="00357B5E" w:rsidRPr="00811947" w:rsidRDefault="00357B5E" w:rsidP="00357B5E">
      <w:pPr>
        <w:ind w:firstLine="709"/>
        <w:jc w:val="both"/>
        <w:rPr>
          <w:sz w:val="28"/>
          <w:szCs w:val="28"/>
        </w:rPr>
      </w:pPr>
      <w:r w:rsidRPr="00811947">
        <w:rPr>
          <w:sz w:val="28"/>
          <w:szCs w:val="28"/>
        </w:rPr>
        <w:t xml:space="preserve">3) документ, подтверждающий полномочия представителя Заявителя, в случае если Заявление подается представителем Заявителя (при личном приеме предоставляется оригинал документа, который подлежит возврату представителю Заявителя после удостоверения его полномочий; при обращении в электронной форме прикрепляется электронная копия документа или электронный документ подтверждающий полномочия представителя Заявителя, выданный организацией и удостоверенный усиленной квалифицированной электронной подписью (далее </w:t>
      </w:r>
      <w:bookmarkStart w:id="7" w:name="_Hlk217466606"/>
      <w:r w:rsidRPr="00811947">
        <w:rPr>
          <w:sz w:val="28"/>
          <w:szCs w:val="28"/>
        </w:rPr>
        <w:t>–</w:t>
      </w:r>
      <w:bookmarkEnd w:id="7"/>
      <w:r w:rsidRPr="00811947">
        <w:rPr>
          <w:sz w:val="28"/>
          <w:szCs w:val="28"/>
        </w:rPr>
        <w:t xml:space="preserve"> квалифицированная подпись) правомочного должностного лица организации или выданный физическим лицом и удостоверенный усиленной квалифицированной электронной подписью нотариуса).</w:t>
      </w:r>
    </w:p>
    <w:p w14:paraId="5519F38D" w14:textId="77777777" w:rsidR="00357B5E" w:rsidRPr="00811947" w:rsidRDefault="00357B5E" w:rsidP="00357B5E">
      <w:pPr>
        <w:ind w:firstLine="709"/>
        <w:jc w:val="both"/>
        <w:rPr>
          <w:sz w:val="28"/>
          <w:szCs w:val="28"/>
        </w:rPr>
      </w:pPr>
      <w:r w:rsidRPr="00811947">
        <w:rPr>
          <w:b/>
          <w:bCs/>
          <w:sz w:val="28"/>
          <w:szCs w:val="28"/>
        </w:rPr>
        <w:t>2.6. Исчерпывающий перечень документов, необходимых в соответствии с</w:t>
      </w:r>
      <w:r w:rsidRPr="00811947">
        <w:rPr>
          <w:rFonts w:eastAsiaTheme="minorHAnsi"/>
          <w:b/>
          <w:bCs/>
          <w:sz w:val="28"/>
          <w:szCs w:val="28"/>
          <w:lang w:eastAsia="en-US"/>
        </w:rPr>
        <w:t xml:space="preserve"> законодательными или</w:t>
      </w:r>
      <w:r w:rsidRPr="00811947">
        <w:rPr>
          <w:b/>
          <w:bCs/>
          <w:sz w:val="28"/>
          <w:szCs w:val="28"/>
        </w:rPr>
        <w:t xml:space="preserve">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FA14402" w14:textId="77777777" w:rsidR="00357B5E" w:rsidRPr="00811947" w:rsidRDefault="00357B5E" w:rsidP="00357B5E">
      <w:pPr>
        <w:ind w:firstLine="709"/>
        <w:jc w:val="both"/>
        <w:rPr>
          <w:sz w:val="28"/>
          <w:szCs w:val="28"/>
        </w:rPr>
      </w:pPr>
      <w:r w:rsidRPr="00811947">
        <w:rPr>
          <w:sz w:val="28"/>
          <w:szCs w:val="28"/>
        </w:rPr>
        <w:lastRenderedPageBreak/>
        <w:t>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(представитель Заявителя) вправе представить не установлен.</w:t>
      </w:r>
    </w:p>
    <w:p w14:paraId="48BAEE1F" w14:textId="77777777" w:rsidR="00357B5E" w:rsidRPr="00811947" w:rsidRDefault="00357B5E" w:rsidP="00357B5E">
      <w:pPr>
        <w:ind w:firstLine="709"/>
        <w:jc w:val="both"/>
        <w:rPr>
          <w:sz w:val="28"/>
          <w:szCs w:val="28"/>
        </w:rPr>
      </w:pPr>
      <w:r w:rsidRPr="00811947">
        <w:rPr>
          <w:b/>
          <w:bCs/>
          <w:sz w:val="28"/>
          <w:szCs w:val="28"/>
        </w:rPr>
        <w:t>2.7. Исчерпывающий перечень оснований для отказа в приеме документов, необходимых для предоставления муниципальной услуги:</w:t>
      </w:r>
    </w:p>
    <w:p w14:paraId="464DFC98" w14:textId="77777777" w:rsidR="00357B5E" w:rsidRPr="00811947" w:rsidRDefault="00357B5E" w:rsidP="00357B5E">
      <w:pPr>
        <w:ind w:firstLine="709"/>
        <w:jc w:val="both"/>
        <w:rPr>
          <w:sz w:val="28"/>
          <w:szCs w:val="28"/>
        </w:rPr>
      </w:pPr>
      <w:r w:rsidRPr="00811947">
        <w:rPr>
          <w:sz w:val="28"/>
          <w:szCs w:val="28"/>
        </w:rPr>
        <w:t xml:space="preserve">несоответствие Заявления требованиям, установленным </w:t>
      </w:r>
      <w:hyperlink r:id="rId8" w:history="1">
        <w:r w:rsidRPr="00811947">
          <w:rPr>
            <w:rFonts w:eastAsiaTheme="minorHAnsi"/>
            <w:sz w:val="28"/>
            <w:szCs w:val="28"/>
          </w:rPr>
          <w:t xml:space="preserve">подпунктом </w:t>
        </w:r>
        <w:r w:rsidRPr="00811947">
          <w:rPr>
            <w:sz w:val="28"/>
            <w:szCs w:val="28"/>
          </w:rPr>
          <w:t>1)</w:t>
        </w:r>
        <w:r w:rsidRPr="00811947">
          <w:rPr>
            <w:rFonts w:eastAsiaTheme="minorHAnsi"/>
            <w:sz w:val="28"/>
            <w:szCs w:val="28"/>
          </w:rPr>
          <w:t xml:space="preserve"> пункта 2.</w:t>
        </w:r>
        <w:r w:rsidRPr="00811947">
          <w:rPr>
            <w:sz w:val="28"/>
            <w:szCs w:val="28"/>
          </w:rPr>
          <w:t>5</w:t>
        </w:r>
      </w:hyperlink>
      <w:r w:rsidRPr="00811947">
        <w:rPr>
          <w:sz w:val="28"/>
          <w:szCs w:val="28"/>
        </w:rPr>
        <w:t>, Регламента;</w:t>
      </w:r>
    </w:p>
    <w:p w14:paraId="38E02B2F" w14:textId="77777777" w:rsidR="00357B5E" w:rsidRPr="00811947" w:rsidRDefault="00357B5E" w:rsidP="00357B5E">
      <w:pPr>
        <w:ind w:firstLine="709"/>
        <w:jc w:val="both"/>
        <w:rPr>
          <w:sz w:val="28"/>
          <w:szCs w:val="28"/>
        </w:rPr>
      </w:pPr>
      <w:r w:rsidRPr="00811947">
        <w:rPr>
          <w:sz w:val="28"/>
          <w:szCs w:val="28"/>
        </w:rPr>
        <w:t xml:space="preserve">непредставление документов, указанных в </w:t>
      </w:r>
      <w:hyperlink r:id="rId9" w:history="1">
        <w:r w:rsidRPr="00811947">
          <w:rPr>
            <w:rFonts w:eastAsiaTheme="minorHAnsi"/>
            <w:sz w:val="28"/>
            <w:szCs w:val="28"/>
          </w:rPr>
          <w:t>пункте 2.</w:t>
        </w:r>
        <w:r w:rsidRPr="00811947">
          <w:rPr>
            <w:sz w:val="28"/>
            <w:szCs w:val="28"/>
          </w:rPr>
          <w:t>5</w:t>
        </w:r>
      </w:hyperlink>
      <w:r w:rsidRPr="00811947">
        <w:rPr>
          <w:sz w:val="28"/>
          <w:szCs w:val="28"/>
        </w:rPr>
        <w:t xml:space="preserve"> Регламента;</w:t>
      </w:r>
    </w:p>
    <w:p w14:paraId="0AE58D5C" w14:textId="77777777" w:rsidR="00357B5E" w:rsidRPr="00811947" w:rsidRDefault="00357B5E" w:rsidP="00357B5E">
      <w:pPr>
        <w:ind w:firstLine="709"/>
        <w:jc w:val="both"/>
        <w:rPr>
          <w:sz w:val="28"/>
          <w:szCs w:val="28"/>
        </w:rPr>
      </w:pPr>
      <w:r w:rsidRPr="00811947">
        <w:rPr>
          <w:sz w:val="28"/>
          <w:szCs w:val="28"/>
        </w:rPr>
        <w:t xml:space="preserve">основания (случаи), указанные в </w:t>
      </w:r>
      <w:hyperlink r:id="rId10" w:history="1">
        <w:r w:rsidRPr="00811947">
          <w:rPr>
            <w:rFonts w:eastAsiaTheme="minorHAnsi"/>
            <w:sz w:val="28"/>
            <w:szCs w:val="28"/>
          </w:rPr>
          <w:t>пункте 2.</w:t>
        </w:r>
      </w:hyperlink>
      <w:r w:rsidRPr="00811947">
        <w:rPr>
          <w:sz w:val="28"/>
          <w:szCs w:val="28"/>
        </w:rPr>
        <w:t>8.3 Регламента.</w:t>
      </w:r>
    </w:p>
    <w:p w14:paraId="236CA963" w14:textId="77777777" w:rsidR="00357B5E" w:rsidRPr="00811947" w:rsidRDefault="00357B5E" w:rsidP="00357B5E">
      <w:pPr>
        <w:ind w:firstLine="709"/>
        <w:jc w:val="both"/>
        <w:rPr>
          <w:b/>
          <w:bCs/>
          <w:sz w:val="28"/>
          <w:szCs w:val="28"/>
        </w:rPr>
      </w:pPr>
      <w:r w:rsidRPr="00811947">
        <w:rPr>
          <w:b/>
          <w:bCs/>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AAAFFD4" w14:textId="77777777" w:rsidR="00357B5E" w:rsidRPr="00811947" w:rsidRDefault="00357B5E" w:rsidP="00357B5E">
      <w:pPr>
        <w:ind w:firstLine="709"/>
        <w:jc w:val="both"/>
        <w:rPr>
          <w:sz w:val="28"/>
          <w:szCs w:val="28"/>
        </w:rPr>
      </w:pPr>
      <w:r w:rsidRPr="00811947">
        <w:rPr>
          <w:sz w:val="28"/>
          <w:szCs w:val="28"/>
        </w:rPr>
        <w:t xml:space="preserve">2.8.1. Основания для приостановления предоставления муниципальной услуги не предусмотрены. </w:t>
      </w:r>
    </w:p>
    <w:p w14:paraId="2D2518B8" w14:textId="77777777" w:rsidR="00357B5E" w:rsidRPr="00811947" w:rsidRDefault="00357B5E" w:rsidP="00357B5E">
      <w:pPr>
        <w:ind w:firstLine="709"/>
        <w:jc w:val="both"/>
        <w:rPr>
          <w:sz w:val="28"/>
          <w:szCs w:val="28"/>
        </w:rPr>
      </w:pPr>
      <w:r w:rsidRPr="00811947">
        <w:rPr>
          <w:sz w:val="28"/>
          <w:szCs w:val="28"/>
        </w:rPr>
        <w:t>2.8.2. Основания для отказа в предоставлении муниципальной услуги:</w:t>
      </w:r>
    </w:p>
    <w:p w14:paraId="0332273C" w14:textId="77777777" w:rsidR="00357B5E" w:rsidRPr="00811947" w:rsidRDefault="00357B5E" w:rsidP="00357B5E">
      <w:pPr>
        <w:ind w:firstLine="709"/>
        <w:jc w:val="both"/>
        <w:rPr>
          <w:sz w:val="28"/>
          <w:szCs w:val="28"/>
        </w:rPr>
      </w:pPr>
      <w:bookmarkStart w:id="8" w:name="Par0"/>
      <w:bookmarkEnd w:id="8"/>
      <w:r w:rsidRPr="00811947">
        <w:rPr>
          <w:sz w:val="28"/>
          <w:szCs w:val="28"/>
        </w:rPr>
        <w:t xml:space="preserve">обращение за получением выписки из </w:t>
      </w:r>
      <w:proofErr w:type="spellStart"/>
      <w:r w:rsidRPr="00811947">
        <w:rPr>
          <w:sz w:val="28"/>
          <w:szCs w:val="28"/>
        </w:rPr>
        <w:t>похозяйственной</w:t>
      </w:r>
      <w:proofErr w:type="spellEnd"/>
      <w:r w:rsidRPr="00811947">
        <w:rPr>
          <w:sz w:val="28"/>
          <w:szCs w:val="28"/>
        </w:rPr>
        <w:t xml:space="preserve"> книги гражданина, не являющегося Заявителем;</w:t>
      </w:r>
    </w:p>
    <w:p w14:paraId="3617DADA" w14:textId="77777777" w:rsidR="00357B5E" w:rsidRPr="00811947" w:rsidRDefault="00357B5E" w:rsidP="00357B5E">
      <w:pPr>
        <w:ind w:firstLine="709"/>
        <w:jc w:val="both"/>
        <w:rPr>
          <w:sz w:val="28"/>
          <w:szCs w:val="28"/>
        </w:rPr>
      </w:pPr>
      <w:r w:rsidRPr="00811947">
        <w:rPr>
          <w:sz w:val="28"/>
          <w:szCs w:val="28"/>
        </w:rPr>
        <w:t>запрашиваемые членом ЛПХ сведения содержат персональные данные иного Главы ЛПХ;</w:t>
      </w:r>
    </w:p>
    <w:p w14:paraId="4C339D90" w14:textId="77777777" w:rsidR="00357B5E" w:rsidRPr="00811947" w:rsidRDefault="00357B5E" w:rsidP="00357B5E">
      <w:pPr>
        <w:ind w:firstLine="709"/>
        <w:jc w:val="both"/>
        <w:rPr>
          <w:sz w:val="28"/>
          <w:szCs w:val="28"/>
        </w:rPr>
      </w:pPr>
      <w:r w:rsidRPr="00811947">
        <w:rPr>
          <w:sz w:val="28"/>
          <w:szCs w:val="28"/>
        </w:rPr>
        <w:t xml:space="preserve">отсутствие в </w:t>
      </w:r>
      <w:proofErr w:type="spellStart"/>
      <w:r w:rsidRPr="00811947">
        <w:rPr>
          <w:sz w:val="28"/>
          <w:szCs w:val="28"/>
        </w:rPr>
        <w:t>похозяйственной</w:t>
      </w:r>
      <w:proofErr w:type="spellEnd"/>
      <w:r w:rsidRPr="00811947">
        <w:rPr>
          <w:sz w:val="28"/>
          <w:szCs w:val="28"/>
        </w:rPr>
        <w:t xml:space="preserve"> книге запрашиваемых сведений;</w:t>
      </w:r>
    </w:p>
    <w:p w14:paraId="733068EA" w14:textId="77777777" w:rsidR="00357B5E" w:rsidRPr="00811947" w:rsidRDefault="00357B5E" w:rsidP="00357B5E">
      <w:pPr>
        <w:ind w:firstLine="709"/>
        <w:jc w:val="both"/>
        <w:rPr>
          <w:sz w:val="28"/>
          <w:szCs w:val="28"/>
        </w:rPr>
      </w:pPr>
      <w:r w:rsidRPr="00811947">
        <w:rPr>
          <w:sz w:val="28"/>
          <w:szCs w:val="28"/>
        </w:rPr>
        <w:t xml:space="preserve">основания (случаи), указанные в </w:t>
      </w:r>
      <w:hyperlink w:anchor="Par6" w:history="1">
        <w:r w:rsidRPr="00811947">
          <w:rPr>
            <w:rFonts w:eastAsiaTheme="minorHAnsi"/>
            <w:sz w:val="28"/>
            <w:szCs w:val="28"/>
          </w:rPr>
          <w:t>пункте 2.</w:t>
        </w:r>
      </w:hyperlink>
      <w:r w:rsidRPr="00811947">
        <w:rPr>
          <w:sz w:val="28"/>
          <w:szCs w:val="28"/>
        </w:rPr>
        <w:t>8.3 Регламента.</w:t>
      </w:r>
    </w:p>
    <w:p w14:paraId="2335BD6A" w14:textId="77777777" w:rsidR="00357B5E" w:rsidRPr="00811947" w:rsidRDefault="00357B5E" w:rsidP="00357B5E">
      <w:pPr>
        <w:ind w:firstLine="709"/>
        <w:jc w:val="both"/>
        <w:rPr>
          <w:sz w:val="28"/>
          <w:szCs w:val="28"/>
        </w:rPr>
      </w:pPr>
      <w:bookmarkStart w:id="9" w:name="Par6"/>
      <w:bookmarkEnd w:id="9"/>
      <w:r w:rsidRPr="00811947">
        <w:rPr>
          <w:sz w:val="28"/>
          <w:szCs w:val="28"/>
        </w:rPr>
        <w:t xml:space="preserve">2.8.3. Помимо оснований для отказа, либо в приостановлении приема документов, необходимых для предоставления муниципальной услуги, указанных в </w:t>
      </w:r>
      <w:hyperlink r:id="rId11" w:history="1">
        <w:r w:rsidRPr="00811947">
          <w:rPr>
            <w:rFonts w:eastAsiaTheme="minorHAnsi"/>
            <w:sz w:val="28"/>
            <w:szCs w:val="28"/>
          </w:rPr>
          <w:t>пунктах 2.</w:t>
        </w:r>
        <w:r w:rsidRPr="00811947">
          <w:rPr>
            <w:sz w:val="28"/>
            <w:szCs w:val="28"/>
          </w:rPr>
          <w:t>7</w:t>
        </w:r>
      </w:hyperlink>
      <w:r w:rsidRPr="00811947">
        <w:rPr>
          <w:sz w:val="28"/>
          <w:szCs w:val="28"/>
        </w:rPr>
        <w:t xml:space="preserve">, </w:t>
      </w:r>
      <w:hyperlink w:anchor="Par0" w:history="1">
        <w:r w:rsidRPr="00811947">
          <w:rPr>
            <w:rFonts w:eastAsiaTheme="minorHAnsi"/>
            <w:sz w:val="28"/>
            <w:szCs w:val="28"/>
          </w:rPr>
          <w:t>2.</w:t>
        </w:r>
      </w:hyperlink>
      <w:r w:rsidRPr="00811947">
        <w:rPr>
          <w:sz w:val="28"/>
          <w:szCs w:val="28"/>
        </w:rPr>
        <w:t>8 Регламента, такими основаниями (в том числе для последующего отказа) являются:</w:t>
      </w:r>
    </w:p>
    <w:p w14:paraId="5FB04E44" w14:textId="77777777" w:rsidR="00357B5E" w:rsidRPr="00811947" w:rsidRDefault="00357B5E" w:rsidP="00357B5E">
      <w:pPr>
        <w:ind w:firstLine="709"/>
        <w:jc w:val="both"/>
        <w:rPr>
          <w:sz w:val="28"/>
          <w:szCs w:val="28"/>
        </w:rPr>
      </w:pPr>
      <w:r w:rsidRPr="00811947">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w:t>
      </w:r>
    </w:p>
    <w:p w14:paraId="09B780D7" w14:textId="77777777" w:rsidR="00357B5E" w:rsidRPr="00811947" w:rsidRDefault="00357B5E" w:rsidP="00357B5E">
      <w:pPr>
        <w:ind w:firstLine="709"/>
        <w:jc w:val="both"/>
        <w:rPr>
          <w:sz w:val="28"/>
          <w:szCs w:val="28"/>
        </w:rPr>
      </w:pPr>
      <w:r w:rsidRPr="00811947">
        <w:rPr>
          <w:sz w:val="28"/>
          <w:szCs w:val="28"/>
        </w:rP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14:paraId="5FD66E6D" w14:textId="77777777" w:rsidR="00357B5E" w:rsidRPr="00811947" w:rsidRDefault="00357B5E" w:rsidP="00357B5E">
      <w:pPr>
        <w:ind w:firstLine="709"/>
        <w:jc w:val="both"/>
        <w:rPr>
          <w:sz w:val="28"/>
          <w:szCs w:val="28"/>
        </w:rPr>
      </w:pPr>
      <w:r w:rsidRPr="00811947">
        <w:rPr>
          <w:sz w:val="28"/>
          <w:szCs w:val="28"/>
        </w:rPr>
        <w:t>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w:t>
      </w:r>
    </w:p>
    <w:p w14:paraId="40573FE3" w14:textId="77777777" w:rsidR="00357B5E" w:rsidRPr="00811947" w:rsidRDefault="00357B5E" w:rsidP="00357B5E">
      <w:pPr>
        <w:ind w:firstLine="709"/>
        <w:jc w:val="both"/>
        <w:rPr>
          <w:rFonts w:eastAsiaTheme="minorHAnsi"/>
          <w:b/>
          <w:bCs/>
          <w:sz w:val="28"/>
          <w:szCs w:val="28"/>
          <w:lang w:eastAsia="en-US"/>
        </w:rPr>
      </w:pPr>
      <w:r w:rsidRPr="00811947">
        <w:rPr>
          <w:b/>
          <w:bCs/>
          <w:sz w:val="28"/>
          <w:szCs w:val="28"/>
        </w:rPr>
        <w:t>2.9. Р</w:t>
      </w:r>
      <w:r w:rsidRPr="00811947">
        <w:rPr>
          <w:rFonts w:eastAsiaTheme="minorHAnsi"/>
          <w:b/>
          <w:bCs/>
          <w:sz w:val="28"/>
          <w:szCs w:val="28"/>
          <w:lang w:eastAsia="en-US"/>
        </w:rPr>
        <w:t>азмер платы, взимаемой с заявителя при предоставлении муниципальной услуги, и способы ее взимания</w:t>
      </w:r>
    </w:p>
    <w:p w14:paraId="6E3ABDB4" w14:textId="77777777" w:rsidR="00357B5E" w:rsidRPr="00811947" w:rsidRDefault="00357B5E" w:rsidP="00357B5E">
      <w:pPr>
        <w:ind w:firstLine="709"/>
        <w:jc w:val="both"/>
        <w:rPr>
          <w:sz w:val="28"/>
          <w:szCs w:val="28"/>
        </w:rPr>
      </w:pPr>
      <w:r w:rsidRPr="00811947">
        <w:rPr>
          <w:sz w:val="28"/>
          <w:szCs w:val="28"/>
        </w:rPr>
        <w:t>Предоставление муниципальной услуги осуществляется бесплатно – без взимания государственной пошлины или иной платы.</w:t>
      </w:r>
    </w:p>
    <w:p w14:paraId="5E8CA537" w14:textId="77777777" w:rsidR="00357B5E" w:rsidRPr="00811947" w:rsidRDefault="00357B5E" w:rsidP="00357B5E">
      <w:pPr>
        <w:ind w:firstLine="709"/>
        <w:jc w:val="both"/>
        <w:rPr>
          <w:b/>
          <w:bCs/>
          <w:sz w:val="28"/>
          <w:szCs w:val="28"/>
        </w:rPr>
      </w:pPr>
      <w:r w:rsidRPr="00811947">
        <w:rPr>
          <w:b/>
          <w:bCs/>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w:t>
      </w:r>
    </w:p>
    <w:p w14:paraId="54AB0E83" w14:textId="77777777" w:rsidR="00357B5E" w:rsidRPr="00811947" w:rsidRDefault="00357B5E" w:rsidP="00357B5E">
      <w:pPr>
        <w:ind w:firstLine="709"/>
        <w:jc w:val="both"/>
        <w:rPr>
          <w:sz w:val="28"/>
          <w:szCs w:val="28"/>
        </w:rPr>
      </w:pPr>
      <w:r w:rsidRPr="00811947">
        <w:rPr>
          <w:sz w:val="28"/>
          <w:szCs w:val="28"/>
        </w:rPr>
        <w:t>Время ожидания в очереди не должно превышать 15 минут.</w:t>
      </w:r>
    </w:p>
    <w:p w14:paraId="4158A822" w14:textId="77777777" w:rsidR="00357B5E" w:rsidRPr="00811947" w:rsidRDefault="00357B5E" w:rsidP="00357B5E">
      <w:pPr>
        <w:ind w:firstLine="709"/>
        <w:jc w:val="both"/>
        <w:rPr>
          <w:b/>
          <w:bCs/>
          <w:sz w:val="28"/>
          <w:szCs w:val="28"/>
        </w:rPr>
      </w:pPr>
      <w:r w:rsidRPr="00811947">
        <w:rPr>
          <w:b/>
          <w:bCs/>
          <w:sz w:val="28"/>
          <w:szCs w:val="28"/>
        </w:rPr>
        <w:t>2.11. Срок регистрации запроса заявителя о предоставлении муниципальной услуги</w:t>
      </w:r>
    </w:p>
    <w:p w14:paraId="0136F374" w14:textId="77777777" w:rsidR="00357B5E" w:rsidRPr="00811947" w:rsidRDefault="00357B5E" w:rsidP="00357B5E">
      <w:pPr>
        <w:ind w:firstLine="709"/>
        <w:jc w:val="both"/>
        <w:rPr>
          <w:sz w:val="28"/>
          <w:szCs w:val="28"/>
        </w:rPr>
      </w:pPr>
      <w:r w:rsidRPr="00811947">
        <w:rPr>
          <w:sz w:val="28"/>
          <w:szCs w:val="28"/>
        </w:rPr>
        <w:lastRenderedPageBreak/>
        <w:t>Регистрация заявления о предоставлении муниципальной услуги (далее — Заявление) при личном обращении Заявителя не должна превышать 15 минут.</w:t>
      </w:r>
    </w:p>
    <w:p w14:paraId="3426471D" w14:textId="77777777" w:rsidR="00357B5E" w:rsidRPr="00811947" w:rsidRDefault="00357B5E" w:rsidP="00357B5E">
      <w:pPr>
        <w:ind w:firstLine="709"/>
        <w:jc w:val="both"/>
        <w:rPr>
          <w:sz w:val="28"/>
          <w:szCs w:val="28"/>
        </w:rPr>
      </w:pPr>
      <w:r w:rsidRPr="00811947">
        <w:rPr>
          <w:sz w:val="28"/>
          <w:szCs w:val="28"/>
        </w:rPr>
        <w:t xml:space="preserve">При поступлении Заявления в Администрацию в электронной форме в рабочие дни в пределах графика работы Администрации – в день его поступления, в выходные или праздничные дни, а также вне графика работы </w:t>
      </w:r>
      <w:bookmarkStart w:id="10" w:name="_Hlk217469344"/>
      <w:r w:rsidRPr="00811947">
        <w:rPr>
          <w:sz w:val="28"/>
          <w:szCs w:val="28"/>
        </w:rPr>
        <w:t>–</w:t>
      </w:r>
      <w:bookmarkEnd w:id="10"/>
      <w:r w:rsidRPr="00811947">
        <w:rPr>
          <w:sz w:val="28"/>
          <w:szCs w:val="28"/>
        </w:rPr>
        <w:t xml:space="preserve"> в первый рабочий день, следующий за днем его поступления.</w:t>
      </w:r>
    </w:p>
    <w:p w14:paraId="3B82F030" w14:textId="77777777" w:rsidR="00357B5E" w:rsidRPr="00811947" w:rsidRDefault="00357B5E" w:rsidP="00357B5E">
      <w:pPr>
        <w:ind w:firstLine="709"/>
        <w:jc w:val="both"/>
        <w:rPr>
          <w:b/>
          <w:bCs/>
          <w:sz w:val="28"/>
          <w:szCs w:val="28"/>
        </w:rPr>
      </w:pPr>
      <w:r w:rsidRPr="00811947">
        <w:rPr>
          <w:b/>
          <w:bCs/>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9453FD0" w14:textId="77777777" w:rsidR="00357B5E" w:rsidRPr="00811947" w:rsidRDefault="00357B5E" w:rsidP="00357B5E">
      <w:pPr>
        <w:ind w:firstLine="709"/>
        <w:jc w:val="both"/>
        <w:rPr>
          <w:sz w:val="28"/>
          <w:szCs w:val="28"/>
        </w:rPr>
      </w:pPr>
      <w:r w:rsidRPr="00811947">
        <w:rPr>
          <w:sz w:val="28"/>
          <w:szCs w:val="28"/>
        </w:rPr>
        <w:t xml:space="preserve">Помещения для предоставления государственной услуги размещаются преимущественно на нижних этажах зданий Территориальных подразделений. </w:t>
      </w:r>
    </w:p>
    <w:p w14:paraId="60ADCC9A" w14:textId="77777777" w:rsidR="00357B5E" w:rsidRPr="00811947" w:rsidRDefault="00357B5E" w:rsidP="00357B5E">
      <w:pPr>
        <w:ind w:firstLine="709"/>
        <w:jc w:val="both"/>
        <w:rPr>
          <w:sz w:val="28"/>
          <w:szCs w:val="28"/>
        </w:rPr>
      </w:pPr>
      <w:r w:rsidRPr="00811947">
        <w:rPr>
          <w:sz w:val="28"/>
          <w:szCs w:val="28"/>
        </w:rPr>
        <w:t xml:space="preserve">Помещения оборудуются пандусами для обеспечения доступа инвалидов на креслах 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w:t>
      </w:r>
    </w:p>
    <w:p w14:paraId="068F1913" w14:textId="77777777" w:rsidR="00357B5E" w:rsidRPr="00811947" w:rsidRDefault="00357B5E" w:rsidP="00357B5E">
      <w:pPr>
        <w:ind w:firstLine="709"/>
        <w:jc w:val="both"/>
        <w:rPr>
          <w:sz w:val="28"/>
          <w:szCs w:val="28"/>
        </w:rPr>
      </w:pPr>
      <w:r w:rsidRPr="00811947">
        <w:rPr>
          <w:sz w:val="28"/>
          <w:szCs w:val="28"/>
        </w:rPr>
        <w:t xml:space="preserve">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 </w:t>
      </w:r>
    </w:p>
    <w:p w14:paraId="3AC19B4F" w14:textId="77777777" w:rsidR="00357B5E" w:rsidRPr="00811947" w:rsidRDefault="00357B5E" w:rsidP="00357B5E">
      <w:pPr>
        <w:ind w:firstLine="709"/>
        <w:jc w:val="both"/>
        <w:rPr>
          <w:sz w:val="28"/>
          <w:szCs w:val="28"/>
        </w:rPr>
      </w:pPr>
      <w:r w:rsidRPr="00811947">
        <w:rPr>
          <w:sz w:val="28"/>
          <w:szCs w:val="28"/>
        </w:rPr>
        <w:t xml:space="preserve">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специалиста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w:t>
      </w:r>
    </w:p>
    <w:p w14:paraId="30700263" w14:textId="77777777" w:rsidR="00357B5E" w:rsidRPr="00811947" w:rsidRDefault="00357B5E" w:rsidP="00357B5E">
      <w:pPr>
        <w:ind w:firstLine="709"/>
        <w:jc w:val="both"/>
        <w:rPr>
          <w:sz w:val="28"/>
          <w:szCs w:val="28"/>
        </w:rPr>
      </w:pPr>
      <w:r w:rsidRPr="00811947">
        <w:rPr>
          <w:sz w:val="28"/>
          <w:szCs w:val="28"/>
        </w:rPr>
        <w:t xml:space="preserve">При невозможности создания в помещении условий для его полного приспособления с учетом потребностей инвалидов, Администрацией, Территориальными подразделениями проводятся мероприятия по обеспечению беспрепятственного доступа маломобильных граждан к объекту с учетом разумного приспособления (разумное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 (ст. 2 Конвенции от 13.12.2006, подписанной от имени Российской Федерации в городе Нью-Йорке 24.09.2008, и ратифицированной Федеральным законом от 03.05.2012 № 46-ФЗ «О ратификации Конвенции о правах инвалидов»). </w:t>
      </w:r>
    </w:p>
    <w:p w14:paraId="54185DE4" w14:textId="77777777" w:rsidR="00357B5E" w:rsidRPr="00811947" w:rsidRDefault="00357B5E" w:rsidP="00357B5E">
      <w:pPr>
        <w:ind w:firstLine="709"/>
        <w:jc w:val="both"/>
        <w:rPr>
          <w:sz w:val="28"/>
          <w:szCs w:val="28"/>
        </w:rPr>
      </w:pPr>
      <w:r w:rsidRPr="00811947">
        <w:rPr>
          <w:sz w:val="28"/>
          <w:szCs w:val="28"/>
        </w:rPr>
        <w:t xml:space="preserve">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 </w:t>
      </w:r>
    </w:p>
    <w:p w14:paraId="45D6CA12" w14:textId="77777777" w:rsidR="00357B5E" w:rsidRPr="00811947" w:rsidRDefault="00357B5E" w:rsidP="00357B5E">
      <w:pPr>
        <w:ind w:firstLine="709"/>
        <w:jc w:val="both"/>
        <w:rPr>
          <w:sz w:val="28"/>
          <w:szCs w:val="28"/>
        </w:rPr>
      </w:pPr>
      <w:r w:rsidRPr="00811947">
        <w:rPr>
          <w:sz w:val="28"/>
          <w:szCs w:val="28"/>
        </w:rPr>
        <w:lastRenderedPageBreak/>
        <w:t xml:space="preserve">Специалисты Территориальных подразделений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w:t>
      </w:r>
    </w:p>
    <w:p w14:paraId="5C12F100" w14:textId="77777777" w:rsidR="00357B5E" w:rsidRPr="00811947" w:rsidRDefault="00357B5E" w:rsidP="00357B5E">
      <w:pPr>
        <w:ind w:firstLine="709"/>
        <w:jc w:val="both"/>
        <w:rPr>
          <w:sz w:val="28"/>
          <w:szCs w:val="28"/>
        </w:rPr>
      </w:pPr>
      <w:r w:rsidRPr="00811947">
        <w:rPr>
          <w:sz w:val="28"/>
          <w:szCs w:val="28"/>
        </w:rPr>
        <w:t xml:space="preserve">На информационных стендах Территориальных подразделений размещаются сведения об их графике (режиме) работы,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 </w:t>
      </w:r>
    </w:p>
    <w:p w14:paraId="5DB46C62" w14:textId="77777777" w:rsidR="00357B5E" w:rsidRPr="00811947" w:rsidRDefault="00357B5E" w:rsidP="00357B5E">
      <w:pPr>
        <w:ind w:firstLine="709"/>
        <w:jc w:val="both"/>
        <w:rPr>
          <w:sz w:val="28"/>
          <w:szCs w:val="28"/>
        </w:rPr>
      </w:pPr>
      <w:r w:rsidRPr="00811947">
        <w:rPr>
          <w:sz w:val="28"/>
          <w:szCs w:val="28"/>
        </w:rPr>
        <w:t xml:space="preserve">Места ожидания предоставления муниципальной услуги оборудуются стульями, кресельными секциями или скамьями. В местах ожидания предоставления муниципальной услуги предусматриваются доступные места общественного пользования (туалеты). </w:t>
      </w:r>
    </w:p>
    <w:p w14:paraId="6DAECE34" w14:textId="77777777" w:rsidR="00357B5E" w:rsidRPr="00811947" w:rsidRDefault="00357B5E" w:rsidP="00357B5E">
      <w:pPr>
        <w:ind w:firstLine="709"/>
        <w:jc w:val="both"/>
        <w:rPr>
          <w:sz w:val="28"/>
          <w:szCs w:val="28"/>
        </w:rPr>
      </w:pPr>
      <w:r w:rsidRPr="00811947">
        <w:rPr>
          <w:sz w:val="28"/>
          <w:szCs w:val="28"/>
        </w:rPr>
        <w:t xml:space="preserve">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Территориальных подразделений. </w:t>
      </w:r>
    </w:p>
    <w:p w14:paraId="6629A297" w14:textId="77777777" w:rsidR="00357B5E" w:rsidRPr="00811947" w:rsidRDefault="00357B5E" w:rsidP="00357B5E">
      <w:pPr>
        <w:ind w:firstLine="709"/>
        <w:jc w:val="both"/>
        <w:rPr>
          <w:sz w:val="28"/>
          <w:szCs w:val="28"/>
        </w:rPr>
      </w:pPr>
      <w:r w:rsidRPr="00811947">
        <w:rPr>
          <w:b/>
          <w:bCs/>
          <w:sz w:val="28"/>
          <w:szCs w:val="28"/>
        </w:rPr>
        <w:t>2.13. Показатели доступности и качества муниципальной услуги</w:t>
      </w:r>
    </w:p>
    <w:p w14:paraId="664F64E1" w14:textId="77777777" w:rsidR="00357B5E" w:rsidRPr="00811947" w:rsidRDefault="00357B5E" w:rsidP="00357B5E">
      <w:pPr>
        <w:ind w:firstLine="709"/>
        <w:jc w:val="both"/>
        <w:rPr>
          <w:sz w:val="28"/>
          <w:szCs w:val="28"/>
        </w:rPr>
      </w:pPr>
      <w:r w:rsidRPr="00811947">
        <w:rPr>
          <w:sz w:val="28"/>
          <w:szCs w:val="28"/>
        </w:rPr>
        <w:t>2.13.1. Показателями доступности муниципальной услуги являются:</w:t>
      </w:r>
    </w:p>
    <w:p w14:paraId="0EDDE668" w14:textId="77777777" w:rsidR="00357B5E" w:rsidRPr="00811947" w:rsidRDefault="00357B5E" w:rsidP="00357B5E">
      <w:pPr>
        <w:ind w:firstLine="709"/>
        <w:jc w:val="both"/>
        <w:rPr>
          <w:sz w:val="28"/>
          <w:szCs w:val="28"/>
        </w:rPr>
      </w:pPr>
      <w:r w:rsidRPr="00811947">
        <w:rPr>
          <w:sz w:val="28"/>
          <w:szCs w:val="28"/>
        </w:rPr>
        <w:t>наличие полной, достоверной и доступной для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14:paraId="71DCCF03" w14:textId="77777777" w:rsidR="00357B5E" w:rsidRPr="00811947" w:rsidRDefault="00357B5E" w:rsidP="00357B5E">
      <w:pPr>
        <w:ind w:firstLine="709"/>
        <w:jc w:val="both"/>
        <w:rPr>
          <w:sz w:val="28"/>
          <w:szCs w:val="28"/>
        </w:rPr>
      </w:pPr>
      <w:r w:rsidRPr="00811947">
        <w:rPr>
          <w:sz w:val="28"/>
          <w:szCs w:val="28"/>
        </w:rPr>
        <w:t>наличие помещений, оборудования и оснащения, отвечающих требованиям Регламента;</w:t>
      </w:r>
    </w:p>
    <w:p w14:paraId="3EFE9EE0" w14:textId="77777777" w:rsidR="00357B5E" w:rsidRPr="00811947" w:rsidRDefault="00357B5E" w:rsidP="00357B5E">
      <w:pPr>
        <w:ind w:firstLine="709"/>
        <w:jc w:val="both"/>
        <w:rPr>
          <w:sz w:val="28"/>
          <w:szCs w:val="28"/>
        </w:rPr>
      </w:pPr>
      <w:r w:rsidRPr="00811947">
        <w:rPr>
          <w:sz w:val="28"/>
          <w:szCs w:val="28"/>
        </w:rPr>
        <w:t>соблюдение режима работы Территориальных подразделений при предоставлении муниципальной услуги;</w:t>
      </w:r>
    </w:p>
    <w:p w14:paraId="4921C9B9" w14:textId="77777777" w:rsidR="00357B5E" w:rsidRPr="00811947" w:rsidRDefault="00357B5E" w:rsidP="00357B5E">
      <w:pPr>
        <w:ind w:firstLine="709"/>
        <w:jc w:val="both"/>
        <w:rPr>
          <w:sz w:val="28"/>
          <w:szCs w:val="28"/>
        </w:rPr>
      </w:pPr>
      <w:r w:rsidRPr="00811947">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30448996" w14:textId="77777777" w:rsidR="00357B5E" w:rsidRPr="00811947" w:rsidRDefault="00357B5E" w:rsidP="00357B5E">
      <w:pPr>
        <w:ind w:firstLine="709"/>
        <w:jc w:val="both"/>
        <w:rPr>
          <w:sz w:val="28"/>
          <w:szCs w:val="28"/>
        </w:rPr>
      </w:pPr>
      <w:r w:rsidRPr="00811947">
        <w:rPr>
          <w:sz w:val="28"/>
          <w:szCs w:val="28"/>
        </w:rPr>
        <w:t>2.13.2. Показателями качества муниципальной услуги являются:</w:t>
      </w:r>
    </w:p>
    <w:p w14:paraId="505F0EFE" w14:textId="77777777" w:rsidR="00357B5E" w:rsidRPr="00811947" w:rsidRDefault="00357B5E" w:rsidP="00357B5E">
      <w:pPr>
        <w:ind w:firstLine="709"/>
        <w:jc w:val="both"/>
        <w:rPr>
          <w:sz w:val="28"/>
          <w:szCs w:val="28"/>
        </w:rPr>
      </w:pPr>
      <w:r w:rsidRPr="00811947">
        <w:rPr>
          <w:sz w:val="28"/>
          <w:szCs w:val="28"/>
        </w:rPr>
        <w:t>соблюдение сроков и последовательности административных процедур, установленных Регламентом;</w:t>
      </w:r>
    </w:p>
    <w:p w14:paraId="69CEF565" w14:textId="77777777" w:rsidR="00357B5E" w:rsidRPr="00811947" w:rsidRDefault="00357B5E" w:rsidP="00357B5E">
      <w:pPr>
        <w:ind w:firstLine="709"/>
        <w:jc w:val="both"/>
        <w:rPr>
          <w:sz w:val="28"/>
          <w:szCs w:val="28"/>
        </w:rPr>
      </w:pPr>
      <w:r w:rsidRPr="00811947">
        <w:rPr>
          <w:sz w:val="28"/>
          <w:szCs w:val="28"/>
        </w:rPr>
        <w:t xml:space="preserve">отсутствие обоснованных жалоб на действия (бездействие) и решения сотрудников </w:t>
      </w:r>
      <w:bookmarkStart w:id="11" w:name="_Hlk217471304"/>
      <w:r w:rsidRPr="00811947">
        <w:rPr>
          <w:sz w:val="28"/>
          <w:szCs w:val="28"/>
        </w:rPr>
        <w:t>Территориальных подразделений</w:t>
      </w:r>
      <w:bookmarkEnd w:id="11"/>
      <w:r w:rsidRPr="00811947">
        <w:rPr>
          <w:sz w:val="28"/>
          <w:szCs w:val="28"/>
        </w:rPr>
        <w:t>, участвующих в предоставлении муниципальной услуги;</w:t>
      </w:r>
    </w:p>
    <w:p w14:paraId="43A91CB3" w14:textId="77777777" w:rsidR="00357B5E" w:rsidRPr="00811947" w:rsidRDefault="00357B5E" w:rsidP="00357B5E">
      <w:pPr>
        <w:ind w:firstLine="709"/>
        <w:jc w:val="both"/>
        <w:rPr>
          <w:sz w:val="28"/>
          <w:szCs w:val="28"/>
        </w:rPr>
      </w:pPr>
      <w:r w:rsidRPr="00811947">
        <w:rPr>
          <w:sz w:val="28"/>
          <w:szCs w:val="28"/>
        </w:rPr>
        <w:t>количество взаимодействий Заявителя с сотрудниками Территориальных подразделений при предоставлении муниципальной услуги и их продолжительность.</w:t>
      </w:r>
    </w:p>
    <w:p w14:paraId="49BEE647" w14:textId="77777777" w:rsidR="00357B5E" w:rsidRPr="00811947" w:rsidRDefault="00357B5E" w:rsidP="00357B5E">
      <w:pPr>
        <w:ind w:firstLine="709"/>
        <w:jc w:val="both"/>
        <w:rPr>
          <w:sz w:val="28"/>
          <w:szCs w:val="28"/>
        </w:rPr>
      </w:pPr>
      <w:r w:rsidRPr="00811947">
        <w:rPr>
          <w:sz w:val="28"/>
          <w:szCs w:val="28"/>
        </w:rPr>
        <w:t>возможность подачи Заявления и документов в электронной форме с использованием информационно-телекоммуникационных технологий;</w:t>
      </w:r>
    </w:p>
    <w:p w14:paraId="3B95172C" w14:textId="77777777" w:rsidR="00357B5E" w:rsidRPr="00811947" w:rsidRDefault="00357B5E" w:rsidP="00357B5E">
      <w:pPr>
        <w:ind w:firstLine="709"/>
        <w:jc w:val="both"/>
        <w:rPr>
          <w:sz w:val="28"/>
          <w:szCs w:val="28"/>
        </w:rPr>
      </w:pPr>
      <w:r w:rsidRPr="00811947">
        <w:rPr>
          <w:sz w:val="28"/>
          <w:szCs w:val="28"/>
        </w:rPr>
        <w:t>отсутствие нарушений установленных сроков в процессе предоставления муниципальной услуги;</w:t>
      </w:r>
    </w:p>
    <w:p w14:paraId="61A6C39B" w14:textId="77777777" w:rsidR="00357B5E" w:rsidRPr="00811947" w:rsidRDefault="00357B5E" w:rsidP="00357B5E">
      <w:pPr>
        <w:ind w:firstLine="709"/>
        <w:jc w:val="both"/>
        <w:rPr>
          <w:sz w:val="28"/>
          <w:szCs w:val="28"/>
        </w:rPr>
      </w:pPr>
      <w:r w:rsidRPr="00811947">
        <w:rPr>
          <w:sz w:val="28"/>
          <w:szCs w:val="28"/>
        </w:rPr>
        <w:t>своевременность предоставления муниципальной услуги в соответствии со стандартом ее предоставления;</w:t>
      </w:r>
    </w:p>
    <w:p w14:paraId="55AAFC3B" w14:textId="77777777" w:rsidR="00357B5E" w:rsidRPr="00811947" w:rsidRDefault="00357B5E" w:rsidP="00357B5E">
      <w:pPr>
        <w:ind w:firstLine="709"/>
        <w:jc w:val="both"/>
        <w:rPr>
          <w:sz w:val="28"/>
          <w:szCs w:val="28"/>
        </w:rPr>
      </w:pPr>
      <w:r w:rsidRPr="00811947">
        <w:rPr>
          <w:sz w:val="28"/>
          <w:szCs w:val="28"/>
        </w:rPr>
        <w:lastRenderedPageBreak/>
        <w:t>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1B9B44FE" w14:textId="647112F6" w:rsidR="00357B5E" w:rsidRDefault="00357B5E" w:rsidP="00357B5E">
      <w:pPr>
        <w:ind w:firstLine="709"/>
        <w:jc w:val="both"/>
        <w:rPr>
          <w:sz w:val="28"/>
          <w:szCs w:val="28"/>
        </w:rPr>
      </w:pPr>
      <w:r w:rsidRPr="00811947">
        <w:rPr>
          <w:sz w:val="28"/>
          <w:szCs w:val="28"/>
        </w:rPr>
        <w:t>доля обоснованных жалоб Заявителей, поступивших в Территориальное подразделение или Администрацию на действия (или бездействие) и решения Территориальных подразделений, должностных лиц, муниципальных служащих и специалистов Территориальных подразделений при предоставлении муниципальной услуги – не более 5 процентов от общего количества жалоб Заявителей на действия (или бездействие) и решения Территориальных подразделений, должностных лиц, муниципальных служащих и их специалистов.</w:t>
      </w:r>
    </w:p>
    <w:p w14:paraId="60F14FD1" w14:textId="77777777" w:rsidR="00357B5E" w:rsidRPr="00811947" w:rsidRDefault="00357B5E" w:rsidP="00357B5E">
      <w:pPr>
        <w:ind w:firstLine="709"/>
        <w:jc w:val="both"/>
        <w:rPr>
          <w:sz w:val="28"/>
          <w:szCs w:val="28"/>
        </w:rPr>
      </w:pPr>
    </w:p>
    <w:p w14:paraId="2EB28AC8" w14:textId="248FE6B6" w:rsidR="00357B5E" w:rsidRDefault="00357B5E" w:rsidP="00357B5E">
      <w:pPr>
        <w:ind w:firstLine="709"/>
        <w:jc w:val="both"/>
        <w:rPr>
          <w:b/>
          <w:bCs/>
          <w:sz w:val="28"/>
          <w:szCs w:val="28"/>
        </w:rPr>
      </w:pPr>
      <w:r w:rsidRPr="00811947">
        <w:rPr>
          <w:b/>
          <w:bCs/>
          <w:sz w:val="28"/>
          <w:szCs w:val="28"/>
        </w:rPr>
        <w:t>2.14. Иные требования, в том числе требования,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F92892B" w14:textId="77777777" w:rsidR="00357B5E" w:rsidRPr="00811947" w:rsidRDefault="00357B5E" w:rsidP="00357B5E">
      <w:pPr>
        <w:ind w:firstLine="709"/>
        <w:jc w:val="both"/>
        <w:rPr>
          <w:sz w:val="28"/>
          <w:szCs w:val="28"/>
        </w:rPr>
      </w:pPr>
    </w:p>
    <w:p w14:paraId="1282F193" w14:textId="77777777" w:rsidR="00357B5E" w:rsidRPr="00811947" w:rsidRDefault="00357B5E" w:rsidP="00357B5E">
      <w:pPr>
        <w:ind w:firstLine="709"/>
        <w:jc w:val="both"/>
        <w:rPr>
          <w:sz w:val="28"/>
          <w:szCs w:val="28"/>
        </w:rPr>
      </w:pPr>
      <w:r w:rsidRPr="00811947">
        <w:rPr>
          <w:sz w:val="28"/>
          <w:szCs w:val="28"/>
        </w:rPr>
        <w:t>2.14.1. Услуги, которые являются необходимыми и обязательными для предоставления муниципальной услуги, не предусмотрены.</w:t>
      </w:r>
    </w:p>
    <w:p w14:paraId="447A62DA" w14:textId="77777777" w:rsidR="00357B5E" w:rsidRPr="00811947" w:rsidRDefault="00357B5E" w:rsidP="00357B5E">
      <w:pPr>
        <w:ind w:firstLine="709"/>
        <w:jc w:val="both"/>
        <w:rPr>
          <w:sz w:val="28"/>
          <w:szCs w:val="28"/>
        </w:rPr>
      </w:pPr>
    </w:p>
    <w:p w14:paraId="262F25DB" w14:textId="77777777" w:rsidR="00357B5E" w:rsidRPr="00811947" w:rsidRDefault="00357B5E" w:rsidP="00357B5E">
      <w:pPr>
        <w:ind w:firstLine="709"/>
        <w:jc w:val="center"/>
        <w:rPr>
          <w:b/>
          <w:bCs/>
          <w:sz w:val="28"/>
          <w:szCs w:val="28"/>
        </w:rPr>
      </w:pPr>
      <w:r w:rsidRPr="00811947">
        <w:rPr>
          <w:b/>
          <w:bCs/>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14:paraId="79CC022B" w14:textId="77777777" w:rsidR="00357B5E" w:rsidRPr="00811947" w:rsidRDefault="00357B5E" w:rsidP="00357B5E">
      <w:pPr>
        <w:ind w:firstLine="709"/>
        <w:jc w:val="center"/>
        <w:rPr>
          <w:sz w:val="28"/>
          <w:szCs w:val="28"/>
        </w:rPr>
      </w:pPr>
    </w:p>
    <w:p w14:paraId="227C33FE" w14:textId="77777777" w:rsidR="00357B5E" w:rsidRPr="00811947" w:rsidRDefault="00357B5E" w:rsidP="00357B5E">
      <w:pPr>
        <w:ind w:firstLine="709"/>
        <w:jc w:val="both"/>
        <w:rPr>
          <w:sz w:val="28"/>
          <w:szCs w:val="28"/>
        </w:rPr>
      </w:pPr>
      <w:r w:rsidRPr="00811947">
        <w:rPr>
          <w:b/>
          <w:bCs/>
          <w:sz w:val="28"/>
          <w:szCs w:val="28"/>
        </w:rPr>
        <w:t>3.1. Перечень и особенности исполнения административных процедур</w:t>
      </w:r>
    </w:p>
    <w:p w14:paraId="11E3613B" w14:textId="77777777" w:rsidR="00357B5E" w:rsidRPr="00811947" w:rsidRDefault="00357B5E" w:rsidP="00357B5E">
      <w:pPr>
        <w:ind w:firstLine="709"/>
        <w:jc w:val="both"/>
        <w:rPr>
          <w:sz w:val="28"/>
          <w:szCs w:val="28"/>
        </w:rPr>
      </w:pPr>
      <w:r w:rsidRPr="00811947">
        <w:rPr>
          <w:sz w:val="28"/>
          <w:szCs w:val="28"/>
        </w:rPr>
        <w:t>Предоставление муниципальной услуги включает в себя следующие административные процедуры:</w:t>
      </w:r>
    </w:p>
    <w:p w14:paraId="5B15D29F" w14:textId="77777777" w:rsidR="00357B5E" w:rsidRPr="00811947" w:rsidRDefault="00357B5E" w:rsidP="00357B5E">
      <w:pPr>
        <w:ind w:firstLine="709"/>
        <w:jc w:val="both"/>
        <w:rPr>
          <w:sz w:val="28"/>
          <w:szCs w:val="28"/>
        </w:rPr>
      </w:pPr>
      <w:r w:rsidRPr="00811947">
        <w:rPr>
          <w:sz w:val="28"/>
          <w:szCs w:val="28"/>
        </w:rPr>
        <w:t>а) прием и регистрация заявления о предоставлении муниципальной услуги (далее - Заявление) и документов, необходимых для предоставления муниципальной услуги;</w:t>
      </w:r>
    </w:p>
    <w:p w14:paraId="6F3E14D2" w14:textId="77777777" w:rsidR="00357B5E" w:rsidRPr="00811947" w:rsidRDefault="00357B5E" w:rsidP="00357B5E">
      <w:pPr>
        <w:ind w:firstLine="709"/>
        <w:jc w:val="both"/>
        <w:rPr>
          <w:sz w:val="28"/>
          <w:szCs w:val="28"/>
        </w:rPr>
      </w:pPr>
      <w:r w:rsidRPr="00811947">
        <w:rPr>
          <w:sz w:val="28"/>
          <w:szCs w:val="28"/>
        </w:rPr>
        <w:t xml:space="preserve">б) рассмотрение Заявления и документов, </w:t>
      </w:r>
      <w:bookmarkStart w:id="12" w:name="_Hlk217476297"/>
      <w:r w:rsidRPr="00811947">
        <w:rPr>
          <w:sz w:val="28"/>
          <w:szCs w:val="28"/>
        </w:rPr>
        <w:t>необходимых для предоставления муниципальной услуги, принятие решения о предоставлении муниципальной услуги либо об отказе в ее предоставлении</w:t>
      </w:r>
      <w:bookmarkEnd w:id="12"/>
      <w:r w:rsidRPr="00811947">
        <w:rPr>
          <w:sz w:val="28"/>
          <w:szCs w:val="28"/>
        </w:rPr>
        <w:t>;</w:t>
      </w:r>
    </w:p>
    <w:p w14:paraId="3BB1AE2E" w14:textId="77777777" w:rsidR="00357B5E" w:rsidRPr="00811947" w:rsidRDefault="00357B5E" w:rsidP="00357B5E">
      <w:pPr>
        <w:ind w:firstLine="709"/>
        <w:jc w:val="both"/>
        <w:rPr>
          <w:sz w:val="28"/>
          <w:szCs w:val="28"/>
        </w:rPr>
      </w:pPr>
      <w:r w:rsidRPr="00811947">
        <w:rPr>
          <w:sz w:val="28"/>
          <w:szCs w:val="28"/>
        </w:rPr>
        <w:t xml:space="preserve">в) </w:t>
      </w:r>
      <w:bookmarkStart w:id="13" w:name="_Hlk217480518"/>
      <w:r w:rsidRPr="00811947">
        <w:rPr>
          <w:sz w:val="28"/>
          <w:szCs w:val="28"/>
        </w:rPr>
        <w:t>предоставление результата муниципальной услуги</w:t>
      </w:r>
      <w:bookmarkEnd w:id="13"/>
      <w:r w:rsidRPr="00811947">
        <w:rPr>
          <w:sz w:val="28"/>
          <w:szCs w:val="28"/>
        </w:rPr>
        <w:t>.</w:t>
      </w:r>
    </w:p>
    <w:p w14:paraId="2A73F826" w14:textId="77777777" w:rsidR="00357B5E" w:rsidRPr="00811947" w:rsidRDefault="00357B5E" w:rsidP="00357B5E">
      <w:pPr>
        <w:ind w:firstLine="709"/>
        <w:jc w:val="both"/>
        <w:rPr>
          <w:sz w:val="28"/>
          <w:szCs w:val="28"/>
        </w:rPr>
      </w:pPr>
      <w:r w:rsidRPr="00811947">
        <w:rPr>
          <w:b/>
          <w:bCs/>
          <w:sz w:val="28"/>
          <w:szCs w:val="28"/>
        </w:rPr>
        <w:t>3.2. Прием и регистрация заявления о предоставлении муниципальной услуги и документов, необходимых для предоставления муниципальной услуги</w:t>
      </w:r>
    </w:p>
    <w:p w14:paraId="3E0390B0" w14:textId="77777777" w:rsidR="00357B5E" w:rsidRPr="00811947" w:rsidRDefault="00357B5E" w:rsidP="00357B5E">
      <w:pPr>
        <w:ind w:firstLine="709"/>
        <w:jc w:val="both"/>
        <w:rPr>
          <w:sz w:val="28"/>
          <w:szCs w:val="28"/>
        </w:rPr>
      </w:pPr>
      <w:r w:rsidRPr="00811947">
        <w:rPr>
          <w:sz w:val="28"/>
          <w:szCs w:val="28"/>
        </w:rPr>
        <w:t xml:space="preserve">Основанием для начала административной процедуры является поступление в </w:t>
      </w:r>
      <w:bookmarkStart w:id="14" w:name="_Hlk217473566"/>
      <w:r w:rsidRPr="00811947">
        <w:rPr>
          <w:sz w:val="28"/>
          <w:szCs w:val="28"/>
        </w:rPr>
        <w:t xml:space="preserve">Территориальное подразделение </w:t>
      </w:r>
      <w:bookmarkEnd w:id="14"/>
      <w:r w:rsidRPr="00811947">
        <w:rPr>
          <w:sz w:val="28"/>
          <w:szCs w:val="28"/>
        </w:rPr>
        <w:t>Заявления с приложенными к нему документами, установленными пунктом 2.5 Регламента.</w:t>
      </w:r>
    </w:p>
    <w:p w14:paraId="29D28356" w14:textId="77777777" w:rsidR="00357B5E" w:rsidRPr="00811947" w:rsidRDefault="00357B5E" w:rsidP="00357B5E">
      <w:pPr>
        <w:ind w:firstLine="709"/>
        <w:jc w:val="both"/>
        <w:rPr>
          <w:sz w:val="28"/>
          <w:szCs w:val="28"/>
        </w:rPr>
      </w:pPr>
      <w:r w:rsidRPr="00811947">
        <w:rPr>
          <w:sz w:val="28"/>
          <w:szCs w:val="28"/>
        </w:rPr>
        <w:t>3.2.1. В ходе личного приема Заявителя специалист Территориального подразделения (далее – Специалист):</w:t>
      </w:r>
    </w:p>
    <w:p w14:paraId="0C053417" w14:textId="77777777" w:rsidR="00357B5E" w:rsidRPr="00811947" w:rsidRDefault="00357B5E" w:rsidP="00357B5E">
      <w:pPr>
        <w:ind w:firstLine="709"/>
        <w:jc w:val="both"/>
        <w:rPr>
          <w:sz w:val="28"/>
          <w:szCs w:val="28"/>
        </w:rPr>
      </w:pPr>
      <w:r w:rsidRPr="00811947">
        <w:rPr>
          <w:sz w:val="28"/>
          <w:szCs w:val="28"/>
        </w:rPr>
        <w:lastRenderedPageBreak/>
        <w:t>а) устанавливает личность обратившегося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14:paraId="3EAC1286" w14:textId="77777777" w:rsidR="00357B5E" w:rsidRPr="00811947" w:rsidRDefault="00357B5E" w:rsidP="00357B5E">
      <w:pPr>
        <w:ind w:firstLine="709"/>
        <w:jc w:val="both"/>
        <w:rPr>
          <w:sz w:val="28"/>
          <w:szCs w:val="28"/>
        </w:rPr>
      </w:pPr>
      <w:r w:rsidRPr="00811947">
        <w:rPr>
          <w:sz w:val="28"/>
          <w:szCs w:val="28"/>
        </w:rPr>
        <w:t>б) информирует Заявителя о порядке и сроках предоставления муниципальной услуги;</w:t>
      </w:r>
    </w:p>
    <w:p w14:paraId="6A4F730C" w14:textId="77777777" w:rsidR="00357B5E" w:rsidRPr="00811947" w:rsidRDefault="00357B5E" w:rsidP="00357B5E">
      <w:pPr>
        <w:ind w:firstLine="709"/>
        <w:jc w:val="both"/>
        <w:rPr>
          <w:sz w:val="28"/>
          <w:szCs w:val="28"/>
        </w:rPr>
      </w:pPr>
      <w:r w:rsidRPr="00811947">
        <w:rPr>
          <w:sz w:val="28"/>
          <w:szCs w:val="28"/>
        </w:rPr>
        <w:t>в) обеспечивает заполнение Заявления, после этого предлагает Заявителю убедиться в правильности внесенных в Заявление данных и подписать Заявление или обеспечивает прием такого Заявления в случае, если Заявитель самостоятельно оформил Заявление. Проверяет наличие документов, которые в силу подраздела 2.5 Регламента Заявитель должен предоставить самостоятельно;</w:t>
      </w:r>
    </w:p>
    <w:p w14:paraId="04FD816F" w14:textId="77777777" w:rsidR="00357B5E" w:rsidRPr="00811947" w:rsidRDefault="00357B5E" w:rsidP="00357B5E">
      <w:pPr>
        <w:ind w:firstLine="709"/>
        <w:jc w:val="both"/>
        <w:rPr>
          <w:sz w:val="28"/>
          <w:szCs w:val="28"/>
        </w:rPr>
      </w:pPr>
      <w:r w:rsidRPr="00811947">
        <w:rPr>
          <w:sz w:val="28"/>
          <w:szCs w:val="28"/>
        </w:rPr>
        <w:t xml:space="preserve">г) в случаях предоставления Заявителем оригиналов Документов, предусмотренных </w:t>
      </w:r>
      <w:proofErr w:type="spellStart"/>
      <w:r w:rsidRPr="00811947">
        <w:rPr>
          <w:sz w:val="28"/>
          <w:szCs w:val="28"/>
        </w:rPr>
        <w:t>пп</w:t>
      </w:r>
      <w:proofErr w:type="spellEnd"/>
      <w:r w:rsidRPr="00811947">
        <w:rPr>
          <w:sz w:val="28"/>
          <w:szCs w:val="28"/>
        </w:rPr>
        <w:t>. 1 и 3 ч. 6 ст. 7 Федерального закона от 27.07.2010 № 210-ФЗ «Об организации предоставления государственных и муниципальных услуг» обеспечивает изготовление копий с представленных Заявителем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14:paraId="0C5B2C49" w14:textId="77777777" w:rsidR="00357B5E" w:rsidRPr="00811947" w:rsidRDefault="00357B5E" w:rsidP="00357B5E">
      <w:pPr>
        <w:ind w:firstLine="709"/>
        <w:jc w:val="both"/>
        <w:rPr>
          <w:sz w:val="28"/>
          <w:szCs w:val="28"/>
        </w:rPr>
      </w:pPr>
      <w:r w:rsidRPr="00811947">
        <w:rPr>
          <w:sz w:val="28"/>
          <w:szCs w:val="28"/>
        </w:rPr>
        <w:t>д) обеспечивает регистрацию Заявления, и выдачу Заявителю под личную подпись расписки о приеме Заявления.</w:t>
      </w:r>
    </w:p>
    <w:p w14:paraId="20BE9F66" w14:textId="77777777" w:rsidR="00357B5E" w:rsidRPr="00811947" w:rsidRDefault="00357B5E" w:rsidP="00357B5E">
      <w:pPr>
        <w:ind w:firstLine="709"/>
        <w:jc w:val="both"/>
        <w:rPr>
          <w:sz w:val="28"/>
          <w:szCs w:val="28"/>
        </w:rPr>
      </w:pPr>
      <w:r w:rsidRPr="00811947">
        <w:rPr>
          <w:sz w:val="28"/>
          <w:szCs w:val="28"/>
        </w:rPr>
        <w:t>3.2.2. При поступлении Заявления посредством ЕПГУ, почтовой связи:</w:t>
      </w:r>
    </w:p>
    <w:p w14:paraId="4BF5CC58" w14:textId="77777777" w:rsidR="00357B5E" w:rsidRPr="00811947" w:rsidRDefault="00357B5E" w:rsidP="00357B5E">
      <w:pPr>
        <w:ind w:firstLine="709"/>
        <w:jc w:val="both"/>
        <w:rPr>
          <w:sz w:val="28"/>
          <w:szCs w:val="28"/>
        </w:rPr>
      </w:pPr>
      <w:r w:rsidRPr="00811947">
        <w:rPr>
          <w:sz w:val="28"/>
          <w:szCs w:val="28"/>
        </w:rPr>
        <w:t>а) Специалист устанавливает личность Заявителя (представителя).</w:t>
      </w:r>
    </w:p>
    <w:p w14:paraId="2FAD1FF7" w14:textId="77777777" w:rsidR="00357B5E" w:rsidRPr="00811947" w:rsidRDefault="00357B5E" w:rsidP="00357B5E">
      <w:pPr>
        <w:ind w:firstLine="709"/>
        <w:jc w:val="both"/>
        <w:rPr>
          <w:sz w:val="28"/>
          <w:szCs w:val="28"/>
        </w:rPr>
      </w:pPr>
      <w:r w:rsidRPr="00811947">
        <w:rPr>
          <w:sz w:val="28"/>
          <w:szCs w:val="28"/>
        </w:rPr>
        <w:t>Способами установления личности Заявителя (представителя) являются:</w:t>
      </w:r>
    </w:p>
    <w:p w14:paraId="1FB011F6" w14:textId="77777777" w:rsidR="00357B5E" w:rsidRPr="00811947" w:rsidRDefault="00357B5E" w:rsidP="00357B5E">
      <w:pPr>
        <w:ind w:firstLine="709"/>
        <w:jc w:val="both"/>
        <w:rPr>
          <w:sz w:val="28"/>
          <w:szCs w:val="28"/>
        </w:rPr>
      </w:pPr>
      <w:r w:rsidRPr="00811947">
        <w:rPr>
          <w:sz w:val="28"/>
          <w:szCs w:val="28"/>
        </w:rPr>
        <w:t xml:space="preserve">при направлении Заявления </w:t>
      </w:r>
      <w:bookmarkStart w:id="15" w:name="_Hlk217476025"/>
      <w:r w:rsidRPr="00811947">
        <w:rPr>
          <w:sz w:val="28"/>
          <w:szCs w:val="28"/>
        </w:rPr>
        <w:t xml:space="preserve">через ЕПГУ </w:t>
      </w:r>
      <w:bookmarkEnd w:id="15"/>
      <w:r w:rsidRPr="00811947">
        <w:rPr>
          <w:sz w:val="28"/>
          <w:szCs w:val="28"/>
        </w:rPr>
        <w:t>– сведения из документа, удостоверяющего личность Заявителя (представителя), проверяются при подтверждении учетной записи в ЕСИА;</w:t>
      </w:r>
    </w:p>
    <w:p w14:paraId="40ADCBEE" w14:textId="77777777" w:rsidR="00357B5E" w:rsidRPr="00811947" w:rsidRDefault="00357B5E" w:rsidP="00357B5E">
      <w:pPr>
        <w:ind w:firstLine="709"/>
        <w:jc w:val="both"/>
        <w:rPr>
          <w:sz w:val="28"/>
          <w:szCs w:val="28"/>
        </w:rPr>
      </w:pPr>
      <w:r w:rsidRPr="00811947">
        <w:rPr>
          <w:sz w:val="28"/>
          <w:szCs w:val="28"/>
        </w:rPr>
        <w:t>при направлении Заявления почтовой связью – копия паспорта или иного документа, удостоверяющего личность Заявителя (представителя).</w:t>
      </w:r>
    </w:p>
    <w:p w14:paraId="667540D3" w14:textId="77777777" w:rsidR="00357B5E" w:rsidRPr="00811947" w:rsidRDefault="00357B5E" w:rsidP="00357B5E">
      <w:pPr>
        <w:ind w:firstLine="709"/>
        <w:jc w:val="both"/>
        <w:rPr>
          <w:sz w:val="28"/>
          <w:szCs w:val="28"/>
        </w:rPr>
      </w:pPr>
      <w:r w:rsidRPr="00811947">
        <w:rPr>
          <w:sz w:val="28"/>
          <w:szCs w:val="28"/>
        </w:rPr>
        <w:t>б) обеспечивает регистрацию Заявления, и выдачу Заявителю под личную подпись расписки о приеме Заявления.</w:t>
      </w:r>
    </w:p>
    <w:p w14:paraId="3B44D6EA" w14:textId="77777777" w:rsidR="00357B5E" w:rsidRPr="00811947" w:rsidRDefault="00357B5E" w:rsidP="00357B5E">
      <w:pPr>
        <w:ind w:firstLine="709"/>
        <w:jc w:val="both"/>
        <w:rPr>
          <w:sz w:val="28"/>
          <w:szCs w:val="28"/>
        </w:rPr>
      </w:pPr>
      <w:r w:rsidRPr="00811947">
        <w:rPr>
          <w:sz w:val="28"/>
          <w:szCs w:val="28"/>
        </w:rPr>
        <w:t>3.2.4. Результатом выполнения административной процедуры является регистрация Заявления.</w:t>
      </w:r>
    </w:p>
    <w:p w14:paraId="5AF596F0" w14:textId="77777777" w:rsidR="00357B5E" w:rsidRPr="00811947" w:rsidRDefault="00357B5E" w:rsidP="00357B5E">
      <w:pPr>
        <w:ind w:firstLine="709"/>
        <w:jc w:val="both"/>
        <w:rPr>
          <w:sz w:val="28"/>
          <w:szCs w:val="28"/>
        </w:rPr>
      </w:pPr>
      <w:r w:rsidRPr="00811947">
        <w:rPr>
          <w:b/>
          <w:bCs/>
          <w:sz w:val="28"/>
          <w:szCs w:val="28"/>
        </w:rPr>
        <w:t>3.3.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 и направление результата предоставления муниципальной услуги.</w:t>
      </w:r>
    </w:p>
    <w:p w14:paraId="1AAC5D6A" w14:textId="77777777" w:rsidR="00357B5E" w:rsidRPr="00811947" w:rsidRDefault="00357B5E" w:rsidP="00357B5E">
      <w:pPr>
        <w:ind w:firstLine="709"/>
        <w:jc w:val="both"/>
        <w:rPr>
          <w:sz w:val="28"/>
          <w:szCs w:val="28"/>
        </w:rPr>
      </w:pPr>
      <w:r w:rsidRPr="00811947">
        <w:rPr>
          <w:sz w:val="28"/>
          <w:szCs w:val="28"/>
        </w:rPr>
        <w:t>3.3.1. Основанием для начала административной процедуры является окончание административной процедуры, установленной пунктом 3.2 Регламента.</w:t>
      </w:r>
    </w:p>
    <w:p w14:paraId="61887862" w14:textId="77777777" w:rsidR="00357B5E" w:rsidRPr="00811947" w:rsidRDefault="00357B5E" w:rsidP="00357B5E">
      <w:pPr>
        <w:ind w:firstLine="709"/>
        <w:jc w:val="both"/>
        <w:rPr>
          <w:sz w:val="28"/>
          <w:szCs w:val="28"/>
        </w:rPr>
      </w:pPr>
      <w:r w:rsidRPr="00811947">
        <w:rPr>
          <w:sz w:val="28"/>
          <w:szCs w:val="28"/>
        </w:rPr>
        <w:t>3.3.2. Специалист осуществляет проверку Заявления и приложенных документов на предмет наличия оснований для отказа в предоставлении муниципальной услуги, установленных пунктом 2.7 Регламента. Если при рассмотрении Заявления выявляются обстоятельства, препятствующие предоставлению муниципальной услуги, Специалист осуществляет подготовку уведомления об отказе в предоставлении муниципальной услуги (с указанием причин отказа), и передает его на подпись руководителю Территориального подразделения.</w:t>
      </w:r>
    </w:p>
    <w:p w14:paraId="4B7F2F60" w14:textId="77777777" w:rsidR="00357B5E" w:rsidRPr="00811947" w:rsidRDefault="00357B5E" w:rsidP="00357B5E">
      <w:pPr>
        <w:ind w:firstLine="709"/>
        <w:jc w:val="both"/>
        <w:rPr>
          <w:sz w:val="28"/>
          <w:szCs w:val="28"/>
        </w:rPr>
      </w:pPr>
      <w:r w:rsidRPr="00811947">
        <w:rPr>
          <w:sz w:val="28"/>
          <w:szCs w:val="28"/>
        </w:rPr>
        <w:lastRenderedPageBreak/>
        <w:t xml:space="preserve">3.3.3. При отсутствии оснований для отказа в предоставлении муниципальной услуги, Специалист осуществляет сбор, анализ, обобщение информации по вопросам, указанным в Заявлении, после чего готовит выписку из </w:t>
      </w:r>
      <w:proofErr w:type="spellStart"/>
      <w:r w:rsidRPr="00811947">
        <w:rPr>
          <w:sz w:val="28"/>
          <w:szCs w:val="28"/>
        </w:rPr>
        <w:t>похозяйственной</w:t>
      </w:r>
      <w:proofErr w:type="spellEnd"/>
      <w:r w:rsidRPr="00811947">
        <w:rPr>
          <w:sz w:val="28"/>
          <w:szCs w:val="28"/>
        </w:rPr>
        <w:t xml:space="preserve"> книги (далее также Выписка) и передает его на подпись руководителю Территориального подразделения.</w:t>
      </w:r>
    </w:p>
    <w:p w14:paraId="694965AA" w14:textId="77777777" w:rsidR="00357B5E" w:rsidRPr="00811947" w:rsidRDefault="00357B5E" w:rsidP="00357B5E">
      <w:pPr>
        <w:ind w:firstLine="709"/>
        <w:jc w:val="both"/>
        <w:rPr>
          <w:sz w:val="28"/>
          <w:szCs w:val="28"/>
        </w:rPr>
      </w:pPr>
      <w:r w:rsidRPr="00811947">
        <w:rPr>
          <w:sz w:val="28"/>
          <w:szCs w:val="28"/>
        </w:rPr>
        <w:t xml:space="preserve">Выписка о наличии у гражданина права на земельный участок подготавливается по форме, утвержденной приказом Росреестра от 25.08.2021 № П/0368 «Об установлении формы выписки из </w:t>
      </w:r>
      <w:proofErr w:type="spellStart"/>
      <w:r w:rsidRPr="00811947">
        <w:rPr>
          <w:sz w:val="28"/>
          <w:szCs w:val="28"/>
        </w:rPr>
        <w:t>похозяйственной</w:t>
      </w:r>
      <w:proofErr w:type="spellEnd"/>
      <w:r w:rsidRPr="00811947">
        <w:rPr>
          <w:sz w:val="28"/>
          <w:szCs w:val="28"/>
        </w:rPr>
        <w:t xml:space="preserve"> книги о наличии у гражданина права на земельный участок». В иных случаях Выписка подготавливается в произвольной форме (по форме отдельных листов книги, или по разделам (подразделам), или по конкретным пунктам книги), отражающей запрашиваемые Заявителем сведения из </w:t>
      </w:r>
      <w:proofErr w:type="spellStart"/>
      <w:r w:rsidRPr="00811947">
        <w:rPr>
          <w:sz w:val="28"/>
          <w:szCs w:val="28"/>
        </w:rPr>
        <w:t>похозяйственной</w:t>
      </w:r>
      <w:proofErr w:type="spellEnd"/>
      <w:r w:rsidRPr="00811947">
        <w:rPr>
          <w:sz w:val="28"/>
          <w:szCs w:val="28"/>
        </w:rPr>
        <w:t xml:space="preserve"> книги.</w:t>
      </w:r>
    </w:p>
    <w:p w14:paraId="3FCE2B43" w14:textId="77777777" w:rsidR="00357B5E" w:rsidRPr="00811947" w:rsidRDefault="00357B5E" w:rsidP="00357B5E">
      <w:pPr>
        <w:ind w:firstLine="709"/>
        <w:jc w:val="both"/>
        <w:rPr>
          <w:sz w:val="28"/>
          <w:szCs w:val="28"/>
        </w:rPr>
      </w:pPr>
      <w:r w:rsidRPr="00811947">
        <w:rPr>
          <w:sz w:val="28"/>
          <w:szCs w:val="28"/>
        </w:rPr>
        <w:t xml:space="preserve">В случае, если Заявление направленно в электронной форме с использованием ЕПГУ выписка из </w:t>
      </w:r>
      <w:proofErr w:type="spellStart"/>
      <w:r w:rsidRPr="00811947">
        <w:rPr>
          <w:sz w:val="28"/>
          <w:szCs w:val="28"/>
        </w:rPr>
        <w:t>похозяйственной</w:t>
      </w:r>
      <w:proofErr w:type="spellEnd"/>
      <w:r w:rsidRPr="00811947">
        <w:rPr>
          <w:sz w:val="28"/>
          <w:szCs w:val="28"/>
        </w:rPr>
        <w:t xml:space="preserve"> книги составляется в форме электронного документа. В остальных случаях выписка из </w:t>
      </w:r>
      <w:proofErr w:type="spellStart"/>
      <w:r w:rsidRPr="00811947">
        <w:rPr>
          <w:sz w:val="28"/>
          <w:szCs w:val="28"/>
        </w:rPr>
        <w:t>похозяйственной</w:t>
      </w:r>
      <w:proofErr w:type="spellEnd"/>
      <w:r w:rsidRPr="00811947">
        <w:rPr>
          <w:sz w:val="28"/>
          <w:szCs w:val="28"/>
        </w:rPr>
        <w:t xml:space="preserve"> книги в форме электронного документа распечатывается в форме бумажного документа.</w:t>
      </w:r>
    </w:p>
    <w:p w14:paraId="635E7085" w14:textId="77777777" w:rsidR="00357B5E" w:rsidRPr="00811947" w:rsidRDefault="00357B5E" w:rsidP="00357B5E">
      <w:pPr>
        <w:ind w:firstLine="709"/>
        <w:jc w:val="both"/>
        <w:rPr>
          <w:sz w:val="28"/>
          <w:szCs w:val="28"/>
        </w:rPr>
      </w:pPr>
      <w:r w:rsidRPr="00811947">
        <w:rPr>
          <w:sz w:val="28"/>
          <w:szCs w:val="28"/>
        </w:rPr>
        <w:t xml:space="preserve">В случае невозможности формирования выписки из </w:t>
      </w:r>
      <w:proofErr w:type="spellStart"/>
      <w:r w:rsidRPr="00811947">
        <w:rPr>
          <w:sz w:val="28"/>
          <w:szCs w:val="28"/>
        </w:rPr>
        <w:t>похозяйственной</w:t>
      </w:r>
      <w:proofErr w:type="spellEnd"/>
      <w:r w:rsidRPr="00811947">
        <w:rPr>
          <w:sz w:val="28"/>
          <w:szCs w:val="28"/>
        </w:rPr>
        <w:t xml:space="preserve"> книги в форме электронного документа составляется выписка из </w:t>
      </w:r>
      <w:proofErr w:type="spellStart"/>
      <w:r w:rsidRPr="00811947">
        <w:rPr>
          <w:sz w:val="28"/>
          <w:szCs w:val="28"/>
        </w:rPr>
        <w:t>похозяйственной</w:t>
      </w:r>
      <w:proofErr w:type="spellEnd"/>
      <w:r w:rsidRPr="00811947">
        <w:rPr>
          <w:sz w:val="28"/>
          <w:szCs w:val="28"/>
        </w:rPr>
        <w:t xml:space="preserve"> книги на бумажном носителе в двух экземплярах. </w:t>
      </w:r>
    </w:p>
    <w:p w14:paraId="390F8D96" w14:textId="77777777" w:rsidR="00357B5E" w:rsidRPr="00811947" w:rsidRDefault="00357B5E" w:rsidP="00357B5E">
      <w:pPr>
        <w:ind w:firstLine="709"/>
        <w:jc w:val="both"/>
        <w:rPr>
          <w:sz w:val="28"/>
          <w:szCs w:val="28"/>
        </w:rPr>
      </w:pPr>
      <w:r w:rsidRPr="00811947">
        <w:rPr>
          <w:sz w:val="28"/>
          <w:szCs w:val="28"/>
        </w:rPr>
        <w:t xml:space="preserve">Выписка подписывается Специалистом и передается на подпись </w:t>
      </w:r>
      <w:bookmarkStart w:id="16" w:name="_Hlk217479959"/>
      <w:r w:rsidRPr="00811947">
        <w:rPr>
          <w:sz w:val="28"/>
          <w:szCs w:val="28"/>
        </w:rPr>
        <w:t>руководителю Территориального подразделения</w:t>
      </w:r>
      <w:bookmarkEnd w:id="16"/>
      <w:r w:rsidRPr="00811947">
        <w:rPr>
          <w:sz w:val="28"/>
          <w:szCs w:val="28"/>
        </w:rPr>
        <w:t>.</w:t>
      </w:r>
    </w:p>
    <w:p w14:paraId="24B78338" w14:textId="77777777" w:rsidR="00357B5E" w:rsidRPr="00811947" w:rsidRDefault="00357B5E" w:rsidP="00357B5E">
      <w:pPr>
        <w:ind w:firstLine="709"/>
        <w:jc w:val="both"/>
        <w:rPr>
          <w:sz w:val="28"/>
          <w:szCs w:val="28"/>
        </w:rPr>
      </w:pPr>
      <w:r w:rsidRPr="00811947">
        <w:rPr>
          <w:sz w:val="28"/>
          <w:szCs w:val="28"/>
        </w:rPr>
        <w:t>3.3.4. Ответственным за выполнение административной процедуры является Специалист.</w:t>
      </w:r>
    </w:p>
    <w:p w14:paraId="2F31B903" w14:textId="77777777" w:rsidR="00357B5E" w:rsidRPr="00811947" w:rsidRDefault="00357B5E" w:rsidP="00357B5E">
      <w:pPr>
        <w:ind w:firstLine="709"/>
        <w:jc w:val="both"/>
        <w:rPr>
          <w:sz w:val="28"/>
          <w:szCs w:val="28"/>
        </w:rPr>
      </w:pPr>
      <w:r w:rsidRPr="00811947">
        <w:rPr>
          <w:sz w:val="28"/>
          <w:szCs w:val="28"/>
        </w:rPr>
        <w:t>3.3.5. Срок выполнения административной процедуры составляет не более 3 рабочих дней со дня регистрации Заявления.</w:t>
      </w:r>
    </w:p>
    <w:p w14:paraId="21936E60" w14:textId="77777777" w:rsidR="00357B5E" w:rsidRPr="00811947" w:rsidRDefault="00357B5E" w:rsidP="00357B5E">
      <w:pPr>
        <w:ind w:firstLine="709"/>
        <w:jc w:val="both"/>
        <w:rPr>
          <w:sz w:val="28"/>
          <w:szCs w:val="28"/>
        </w:rPr>
      </w:pPr>
      <w:r w:rsidRPr="00811947">
        <w:rPr>
          <w:sz w:val="28"/>
          <w:szCs w:val="28"/>
        </w:rPr>
        <w:t xml:space="preserve">3.3.6. Результатом выполнения административной процедуры является принятие решения о предоставлении </w:t>
      </w:r>
      <w:bookmarkStart w:id="17" w:name="_Hlk217480613"/>
      <w:r w:rsidRPr="00811947">
        <w:rPr>
          <w:sz w:val="28"/>
          <w:szCs w:val="28"/>
        </w:rPr>
        <w:t>муниципальной услуги либо об отказе в ее предоставлении</w:t>
      </w:r>
      <w:bookmarkEnd w:id="17"/>
      <w:r w:rsidRPr="00811947">
        <w:rPr>
          <w:sz w:val="28"/>
          <w:szCs w:val="28"/>
        </w:rPr>
        <w:t>.</w:t>
      </w:r>
    </w:p>
    <w:p w14:paraId="2FFE1AE3" w14:textId="77777777" w:rsidR="00357B5E" w:rsidRPr="00811947" w:rsidRDefault="00357B5E" w:rsidP="00357B5E">
      <w:pPr>
        <w:ind w:firstLine="709"/>
        <w:jc w:val="both"/>
        <w:rPr>
          <w:b/>
          <w:bCs/>
          <w:sz w:val="28"/>
          <w:szCs w:val="28"/>
        </w:rPr>
      </w:pPr>
      <w:r w:rsidRPr="00811947">
        <w:rPr>
          <w:b/>
          <w:bCs/>
          <w:sz w:val="28"/>
          <w:szCs w:val="28"/>
        </w:rPr>
        <w:t>3.4. Предоставление результата муниципальной услуги</w:t>
      </w:r>
    </w:p>
    <w:p w14:paraId="425A5147" w14:textId="77777777" w:rsidR="00357B5E" w:rsidRPr="00811947" w:rsidRDefault="00357B5E" w:rsidP="00357B5E">
      <w:pPr>
        <w:ind w:firstLine="709"/>
        <w:jc w:val="both"/>
        <w:rPr>
          <w:sz w:val="28"/>
          <w:szCs w:val="28"/>
        </w:rPr>
      </w:pPr>
      <w:r w:rsidRPr="00811947">
        <w:rPr>
          <w:sz w:val="28"/>
          <w:szCs w:val="28"/>
        </w:rPr>
        <w:t>3.4.1. Основанием для начала административной процедуры является принятие решения о предоставлении муниципальной услуги либо об отказе в ее предоставлении.</w:t>
      </w:r>
    </w:p>
    <w:p w14:paraId="1DECF054" w14:textId="77777777" w:rsidR="00357B5E" w:rsidRPr="00811947" w:rsidRDefault="00357B5E" w:rsidP="00357B5E">
      <w:pPr>
        <w:ind w:firstLine="709"/>
        <w:jc w:val="both"/>
        <w:rPr>
          <w:sz w:val="28"/>
          <w:szCs w:val="28"/>
        </w:rPr>
      </w:pPr>
      <w:r w:rsidRPr="00811947">
        <w:rPr>
          <w:sz w:val="28"/>
          <w:szCs w:val="28"/>
        </w:rPr>
        <w:t>3.4.2. Руководитель Территориального подразделения подписывает Выписку или уведомление об отказе в предоставлении муниципальной услуги в течение 2 рабочих дней со дня их получения.</w:t>
      </w:r>
    </w:p>
    <w:p w14:paraId="25CC90B2" w14:textId="77777777" w:rsidR="00357B5E" w:rsidRPr="00811947" w:rsidRDefault="00357B5E" w:rsidP="00357B5E">
      <w:pPr>
        <w:ind w:firstLine="709"/>
        <w:jc w:val="both"/>
        <w:rPr>
          <w:sz w:val="28"/>
          <w:szCs w:val="28"/>
        </w:rPr>
      </w:pPr>
      <w:r w:rsidRPr="00811947">
        <w:rPr>
          <w:sz w:val="28"/>
          <w:szCs w:val="28"/>
        </w:rPr>
        <w:t>3.4.3. Специалист, не позднее дня, следующего за днем подписания Выписки или уведомления об отказе в предоставлении муниципальной услуги осуществляет их регистрацию и направление Заявителю. Направление осуществляется способом, указанным Заявителем (представителем) в Заявлении.</w:t>
      </w:r>
    </w:p>
    <w:p w14:paraId="33D7CFC3" w14:textId="77777777" w:rsidR="00357B5E" w:rsidRPr="00811947" w:rsidRDefault="00357B5E" w:rsidP="00357B5E">
      <w:pPr>
        <w:ind w:firstLine="709"/>
        <w:jc w:val="both"/>
        <w:rPr>
          <w:sz w:val="28"/>
          <w:szCs w:val="28"/>
        </w:rPr>
      </w:pPr>
      <w:r w:rsidRPr="00811947">
        <w:rPr>
          <w:sz w:val="28"/>
          <w:szCs w:val="28"/>
        </w:rPr>
        <w:t>При получении Заявителем Выписки или уведомления об отказе в предоставлении муниципальной услуги лично, передача документов осуществляется под личную подпись Заявителя.</w:t>
      </w:r>
    </w:p>
    <w:p w14:paraId="794A302C" w14:textId="77777777" w:rsidR="00357B5E" w:rsidRPr="00811947" w:rsidRDefault="00357B5E" w:rsidP="00357B5E">
      <w:pPr>
        <w:ind w:firstLine="709"/>
        <w:jc w:val="both"/>
        <w:rPr>
          <w:sz w:val="28"/>
          <w:szCs w:val="28"/>
        </w:rPr>
      </w:pPr>
      <w:r w:rsidRPr="00811947">
        <w:rPr>
          <w:sz w:val="28"/>
          <w:szCs w:val="28"/>
        </w:rPr>
        <w:t>3.4.4. Ответственным за выполнение административной процедуры является Специалист и руководитель Территориального подразделения;</w:t>
      </w:r>
    </w:p>
    <w:p w14:paraId="2E26FB00" w14:textId="77777777" w:rsidR="00357B5E" w:rsidRPr="00811947" w:rsidRDefault="00357B5E" w:rsidP="00357B5E">
      <w:pPr>
        <w:ind w:firstLine="709"/>
        <w:jc w:val="both"/>
        <w:rPr>
          <w:sz w:val="28"/>
          <w:szCs w:val="28"/>
        </w:rPr>
      </w:pPr>
      <w:r w:rsidRPr="00811947">
        <w:rPr>
          <w:sz w:val="28"/>
          <w:szCs w:val="28"/>
        </w:rPr>
        <w:t>3.4.5. Срок выполнения административной процедуры составляет не более 3 рабочих дней со дня принятия решения о предоставлении муниципальной услуги;</w:t>
      </w:r>
    </w:p>
    <w:p w14:paraId="287801F3" w14:textId="77777777" w:rsidR="00357B5E" w:rsidRPr="00811947" w:rsidRDefault="00357B5E" w:rsidP="00357B5E">
      <w:pPr>
        <w:ind w:firstLine="709"/>
        <w:jc w:val="both"/>
        <w:rPr>
          <w:sz w:val="28"/>
          <w:szCs w:val="28"/>
        </w:rPr>
      </w:pPr>
      <w:r w:rsidRPr="00811947">
        <w:rPr>
          <w:sz w:val="28"/>
          <w:szCs w:val="28"/>
        </w:rPr>
        <w:lastRenderedPageBreak/>
        <w:t xml:space="preserve">3.4.6. Результатом выполнения административной процедуры является направление (выдача) Заявителю выписки из </w:t>
      </w:r>
      <w:proofErr w:type="spellStart"/>
      <w:r w:rsidRPr="00811947">
        <w:rPr>
          <w:sz w:val="28"/>
          <w:szCs w:val="28"/>
        </w:rPr>
        <w:t>похозяйственной</w:t>
      </w:r>
      <w:proofErr w:type="spellEnd"/>
      <w:r w:rsidRPr="00811947">
        <w:rPr>
          <w:sz w:val="28"/>
          <w:szCs w:val="28"/>
        </w:rPr>
        <w:t xml:space="preserve"> книги либо уведомления об отказе в предоставлении муниципальной услуги.</w:t>
      </w:r>
    </w:p>
    <w:p w14:paraId="1EEF7DAD" w14:textId="77777777" w:rsidR="00357B5E" w:rsidRPr="00811947" w:rsidRDefault="00357B5E" w:rsidP="00357B5E">
      <w:pPr>
        <w:ind w:firstLine="709"/>
        <w:jc w:val="both"/>
        <w:rPr>
          <w:b/>
          <w:bCs/>
          <w:sz w:val="28"/>
          <w:szCs w:val="28"/>
        </w:rPr>
      </w:pPr>
      <w:r w:rsidRPr="00811947">
        <w:rPr>
          <w:b/>
          <w:bCs/>
          <w:sz w:val="28"/>
          <w:szCs w:val="28"/>
        </w:rPr>
        <w:t>3.5. Исправление допущенных опечаток и (или) ошибок в выданных в результате предоставления муниципальной услуги документах:</w:t>
      </w:r>
    </w:p>
    <w:p w14:paraId="64B52ABD" w14:textId="77777777" w:rsidR="00357B5E" w:rsidRPr="00811947" w:rsidRDefault="00357B5E" w:rsidP="00357B5E">
      <w:pPr>
        <w:ind w:firstLine="709"/>
        <w:jc w:val="both"/>
        <w:rPr>
          <w:sz w:val="28"/>
          <w:szCs w:val="28"/>
        </w:rPr>
      </w:pPr>
      <w:r w:rsidRPr="00811947">
        <w:rPr>
          <w:sz w:val="28"/>
          <w:szCs w:val="28"/>
        </w:rPr>
        <w:t>3.5.1. Основанием для исправления допущенных опечаток и ошибок в документах, выданных в результате предоставления муниципальной услуги, является получение Территориальным подразделением Запроса об исправлении ошибок, представленного Заявителем.</w:t>
      </w:r>
    </w:p>
    <w:p w14:paraId="15358D26" w14:textId="77777777" w:rsidR="00357B5E" w:rsidRPr="00811947" w:rsidRDefault="00357B5E" w:rsidP="00357B5E">
      <w:pPr>
        <w:ind w:firstLine="709"/>
        <w:jc w:val="both"/>
        <w:rPr>
          <w:sz w:val="28"/>
          <w:szCs w:val="28"/>
        </w:rPr>
      </w:pPr>
      <w:r w:rsidRPr="00811947">
        <w:rPr>
          <w:sz w:val="28"/>
          <w:szCs w:val="28"/>
        </w:rPr>
        <w:t xml:space="preserve">3.5.2. Запрос об исправлении ошибок рассматривается Специалистом в течение 10 рабочих дней с даты его регистрации. </w:t>
      </w:r>
    </w:p>
    <w:p w14:paraId="4274A147" w14:textId="77777777" w:rsidR="00357B5E" w:rsidRPr="00811947" w:rsidRDefault="00357B5E" w:rsidP="00357B5E">
      <w:pPr>
        <w:ind w:firstLine="709"/>
        <w:jc w:val="both"/>
        <w:rPr>
          <w:sz w:val="28"/>
          <w:szCs w:val="28"/>
        </w:rPr>
      </w:pPr>
      <w:r w:rsidRPr="00811947">
        <w:rPr>
          <w:sz w:val="28"/>
          <w:szCs w:val="28"/>
        </w:rPr>
        <w:t>3.5.3. В случае выявления допущенных опечаток и (или) ошибок в документах, выданных по результату предоставления муниципальной услуги, специалист, осуществляет замену указанных документов и направляет ответ Заявителю, подписанный руководителем Территориального подразделения, способом выбранным Заявителем в срок, не превышающий 10 рабочих дней с даты регистрации Запроса об исправлении ошибок.</w:t>
      </w:r>
    </w:p>
    <w:p w14:paraId="0F5BFCA9" w14:textId="77777777" w:rsidR="00357B5E" w:rsidRPr="00811947" w:rsidRDefault="00357B5E" w:rsidP="00357B5E">
      <w:pPr>
        <w:ind w:firstLine="709"/>
        <w:jc w:val="both"/>
        <w:rPr>
          <w:sz w:val="28"/>
          <w:szCs w:val="28"/>
        </w:rPr>
      </w:pPr>
      <w:r w:rsidRPr="00811947">
        <w:rPr>
          <w:sz w:val="28"/>
          <w:szCs w:val="28"/>
        </w:rPr>
        <w:t>3.5.4. В случае отсутствия опечаток и (или) ошибок в документах, выданных по результату предоставления муниципальной услуги, Специалист направляет ответ Заявителю, подписанный руководителем Территориального подразделения, об отсутствии таких опечаток и (или) ошибок, способом выбранным Заявителем в срок, не превышающий 10 рабочих дней с даты регистрации Запроса об исправлении ошибок.</w:t>
      </w:r>
    </w:p>
    <w:p w14:paraId="56F88708" w14:textId="77777777" w:rsidR="00357B5E" w:rsidRPr="00811947" w:rsidRDefault="00357B5E" w:rsidP="00357B5E">
      <w:pPr>
        <w:ind w:firstLine="709"/>
        <w:jc w:val="both"/>
        <w:rPr>
          <w:sz w:val="28"/>
          <w:szCs w:val="28"/>
        </w:rPr>
      </w:pPr>
    </w:p>
    <w:p w14:paraId="17611B1F" w14:textId="77777777" w:rsidR="00357B5E" w:rsidRPr="00811947" w:rsidRDefault="00357B5E" w:rsidP="00357B5E">
      <w:pPr>
        <w:ind w:firstLine="709"/>
        <w:jc w:val="center"/>
        <w:rPr>
          <w:b/>
          <w:bCs/>
          <w:sz w:val="28"/>
          <w:szCs w:val="28"/>
        </w:rPr>
      </w:pPr>
      <w:r w:rsidRPr="00811947">
        <w:rPr>
          <w:b/>
          <w:bCs/>
          <w:sz w:val="28"/>
          <w:szCs w:val="28"/>
        </w:rPr>
        <w:t>4. Формы контроля за предоставлением муниципальной услуги</w:t>
      </w:r>
    </w:p>
    <w:p w14:paraId="035A263E" w14:textId="77777777" w:rsidR="00357B5E" w:rsidRPr="00811947" w:rsidRDefault="00357B5E" w:rsidP="00357B5E">
      <w:pPr>
        <w:ind w:firstLine="709"/>
        <w:jc w:val="center"/>
        <w:rPr>
          <w:sz w:val="28"/>
          <w:szCs w:val="28"/>
        </w:rPr>
      </w:pPr>
    </w:p>
    <w:p w14:paraId="3479D1EB" w14:textId="77777777" w:rsidR="00357B5E" w:rsidRPr="00811947" w:rsidRDefault="00357B5E" w:rsidP="00357B5E">
      <w:pPr>
        <w:ind w:firstLine="709"/>
        <w:jc w:val="both"/>
        <w:rPr>
          <w:b/>
          <w:bCs/>
          <w:sz w:val="28"/>
          <w:szCs w:val="28"/>
        </w:rPr>
      </w:pPr>
      <w:r w:rsidRPr="00811947">
        <w:rPr>
          <w:b/>
          <w:bCs/>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14:paraId="40770375" w14:textId="77777777" w:rsidR="00357B5E" w:rsidRPr="00811947" w:rsidRDefault="00357B5E" w:rsidP="00357B5E">
      <w:pPr>
        <w:ind w:firstLine="709"/>
        <w:jc w:val="both"/>
        <w:rPr>
          <w:sz w:val="28"/>
          <w:szCs w:val="28"/>
        </w:rPr>
      </w:pPr>
      <w:r w:rsidRPr="00811947">
        <w:rPr>
          <w:sz w:val="28"/>
          <w:szCs w:val="28"/>
        </w:rPr>
        <w:t xml:space="preserve">4.1.1. Текущий контроль за соблюдением должностными лицами </w:t>
      </w:r>
      <w:bookmarkStart w:id="18" w:name="_Hlk217482898"/>
      <w:r w:rsidRPr="00811947">
        <w:rPr>
          <w:sz w:val="28"/>
          <w:szCs w:val="28"/>
        </w:rPr>
        <w:t>Территориального подразделения</w:t>
      </w:r>
      <w:bookmarkEnd w:id="18"/>
      <w:r w:rsidRPr="00811947">
        <w:rPr>
          <w:sz w:val="28"/>
          <w:szCs w:val="28"/>
        </w:rPr>
        <w:t xml:space="preserve">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содержанием информации о предоставлении муниципальной услуги на информационных стендах, на официальном сайте; оснащением рабочих мест сотрудников </w:t>
      </w:r>
      <w:bookmarkStart w:id="19" w:name="_Hlk217482968"/>
      <w:r w:rsidRPr="00811947">
        <w:rPr>
          <w:sz w:val="28"/>
          <w:szCs w:val="28"/>
        </w:rPr>
        <w:t>Территориального подразделения</w:t>
      </w:r>
      <w:bookmarkEnd w:id="19"/>
      <w:r w:rsidRPr="00811947">
        <w:rPr>
          <w:sz w:val="28"/>
          <w:szCs w:val="28"/>
        </w:rPr>
        <w:t xml:space="preserve">, задействованных в предоставлении муниципальной услуги, осуществляется руководителем </w:t>
      </w:r>
      <w:bookmarkStart w:id="20" w:name="_Hlk217483061"/>
      <w:r w:rsidRPr="00811947">
        <w:rPr>
          <w:sz w:val="28"/>
          <w:szCs w:val="28"/>
        </w:rPr>
        <w:t>Территориального подразделения</w:t>
      </w:r>
      <w:bookmarkEnd w:id="20"/>
      <w:r w:rsidRPr="00811947">
        <w:rPr>
          <w:sz w:val="28"/>
          <w:szCs w:val="28"/>
        </w:rPr>
        <w:t>.</w:t>
      </w:r>
    </w:p>
    <w:p w14:paraId="30CC663D" w14:textId="77777777" w:rsidR="00357B5E" w:rsidRPr="00811947" w:rsidRDefault="00357B5E" w:rsidP="00357B5E">
      <w:pPr>
        <w:ind w:firstLine="709"/>
        <w:jc w:val="both"/>
        <w:rPr>
          <w:rFonts w:eastAsiaTheme="minorHAnsi"/>
          <w:sz w:val="28"/>
          <w:szCs w:val="28"/>
          <w:lang w:eastAsia="en-US"/>
        </w:rPr>
      </w:pPr>
      <w:r w:rsidRPr="00811947">
        <w:rPr>
          <w:rFonts w:eastAsiaTheme="minorHAnsi"/>
          <w:sz w:val="28"/>
          <w:szCs w:val="28"/>
          <w:lang w:eastAsia="en-US"/>
        </w:rPr>
        <w:t>4.1.2. Периодичность о</w:t>
      </w:r>
      <w:r w:rsidRPr="00811947">
        <w:rPr>
          <w:sz w:val="28"/>
          <w:szCs w:val="28"/>
        </w:rPr>
        <w:t>существления</w:t>
      </w:r>
      <w:r w:rsidRPr="00811947">
        <w:rPr>
          <w:rFonts w:eastAsiaTheme="minorHAnsi"/>
          <w:sz w:val="28"/>
          <w:szCs w:val="28"/>
          <w:lang w:eastAsia="en-US"/>
        </w:rPr>
        <w:t xml:space="preserve"> текущего контроля устанавливается распоряжением </w:t>
      </w:r>
      <w:r w:rsidRPr="00811947">
        <w:rPr>
          <w:sz w:val="28"/>
          <w:szCs w:val="28"/>
        </w:rPr>
        <w:t>Территориального подразделения</w:t>
      </w:r>
      <w:r w:rsidRPr="00811947">
        <w:rPr>
          <w:rFonts w:eastAsiaTheme="minorHAnsi"/>
          <w:sz w:val="28"/>
          <w:szCs w:val="28"/>
          <w:lang w:eastAsia="en-US"/>
        </w:rPr>
        <w:t>.</w:t>
      </w:r>
    </w:p>
    <w:p w14:paraId="2C7AF79F" w14:textId="77777777" w:rsidR="00357B5E" w:rsidRPr="00811947" w:rsidRDefault="00357B5E" w:rsidP="00357B5E">
      <w:pPr>
        <w:ind w:firstLine="709"/>
        <w:jc w:val="both"/>
        <w:rPr>
          <w:sz w:val="28"/>
          <w:szCs w:val="28"/>
        </w:rPr>
      </w:pPr>
      <w:r w:rsidRPr="00811947">
        <w:rPr>
          <w:b/>
          <w:bCs/>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r w:rsidRPr="00811947">
        <w:rPr>
          <w:b/>
          <w:bCs/>
          <w:sz w:val="28"/>
          <w:szCs w:val="28"/>
        </w:rPr>
        <w:lastRenderedPageBreak/>
        <w:t>числе порядок и формы контроля за полнотой и качеством предоставления муниципальной услуги</w:t>
      </w:r>
    </w:p>
    <w:p w14:paraId="047A50DA" w14:textId="77777777" w:rsidR="00357B5E" w:rsidRPr="00811947" w:rsidRDefault="00357B5E" w:rsidP="00357B5E">
      <w:pPr>
        <w:ind w:firstLine="709"/>
        <w:jc w:val="both"/>
        <w:rPr>
          <w:sz w:val="28"/>
          <w:szCs w:val="28"/>
        </w:rPr>
      </w:pPr>
      <w:r w:rsidRPr="00811947">
        <w:rPr>
          <w:sz w:val="28"/>
          <w:szCs w:val="28"/>
        </w:rPr>
        <w:t xml:space="preserve">4.2.1. Плановые проверки полноты и качества предоставления муниципальной услуги должностными лицами, муниципальными служащими, специалистами Территориального подразделения, определенными Регламентом, проводятся </w:t>
      </w:r>
      <w:bookmarkStart w:id="21" w:name="_Hlk217483163"/>
      <w:r w:rsidRPr="00811947">
        <w:rPr>
          <w:sz w:val="28"/>
          <w:szCs w:val="28"/>
        </w:rPr>
        <w:t>руководителем Территориального подразделения</w:t>
      </w:r>
      <w:bookmarkEnd w:id="21"/>
      <w:r w:rsidRPr="00811947">
        <w:rPr>
          <w:sz w:val="28"/>
          <w:szCs w:val="28"/>
        </w:rPr>
        <w:t>, иным уполномоченным им лицом.</w:t>
      </w:r>
    </w:p>
    <w:p w14:paraId="637C769D" w14:textId="77777777" w:rsidR="00357B5E" w:rsidRPr="00811947" w:rsidRDefault="00357B5E" w:rsidP="00357B5E">
      <w:pPr>
        <w:ind w:firstLine="709"/>
        <w:jc w:val="both"/>
        <w:rPr>
          <w:sz w:val="28"/>
          <w:szCs w:val="28"/>
        </w:rPr>
      </w:pPr>
      <w:r w:rsidRPr="00811947">
        <w:rPr>
          <w:sz w:val="28"/>
          <w:szCs w:val="28"/>
        </w:rPr>
        <w:t>4.3. Периодичность плановых проверок устанавливается приказом руководителя Территориального подразделения.</w:t>
      </w:r>
    </w:p>
    <w:p w14:paraId="38DF4073" w14:textId="785043C8" w:rsidR="00357B5E" w:rsidRPr="00811947" w:rsidRDefault="00357B5E" w:rsidP="00357B5E">
      <w:pPr>
        <w:ind w:firstLine="709"/>
        <w:rPr>
          <w:sz w:val="28"/>
          <w:szCs w:val="28"/>
        </w:rPr>
      </w:pPr>
      <w:r w:rsidRPr="00811947">
        <w:rPr>
          <w:sz w:val="28"/>
          <w:szCs w:val="28"/>
        </w:rPr>
        <w:t xml:space="preserve">4.4.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руководителем Территориального подразделения), определенными Регламентом, проводятся руководителем Территориального подразделения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а руководителем Территориального подразделения – заместителем Главы </w:t>
      </w:r>
      <w:r>
        <w:rPr>
          <w:sz w:val="28"/>
          <w:szCs w:val="28"/>
        </w:rPr>
        <w:t>Дзержинско-Тасеевского</w:t>
      </w:r>
      <w:r w:rsidRPr="00811947">
        <w:rPr>
          <w:sz w:val="28"/>
          <w:szCs w:val="28"/>
        </w:rPr>
        <w:t xml:space="preserve"> муниципального округа по работе с сельскими территориями на основании жалобы Заявителя на решения, действия (бездействие) руководителя Территориального подразделения по предоставлению муниципальной услуги.</w:t>
      </w:r>
    </w:p>
    <w:p w14:paraId="67B84654" w14:textId="77777777" w:rsidR="00357B5E" w:rsidRPr="00811947" w:rsidRDefault="00357B5E" w:rsidP="00357B5E">
      <w:pPr>
        <w:ind w:firstLine="709"/>
        <w:jc w:val="both"/>
        <w:rPr>
          <w:sz w:val="28"/>
          <w:szCs w:val="28"/>
        </w:rPr>
      </w:pPr>
      <w:r w:rsidRPr="00811947">
        <w:rPr>
          <w:sz w:val="28"/>
          <w:szCs w:val="28"/>
        </w:rPr>
        <w:t>4.5. В случае выявления в результате осуществления контроля за исполнением положений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236EFA74" w14:textId="0E830EC7" w:rsidR="00357B5E" w:rsidRPr="00811947" w:rsidRDefault="00357B5E" w:rsidP="00357B5E">
      <w:pPr>
        <w:ind w:firstLine="709"/>
        <w:rPr>
          <w:sz w:val="28"/>
          <w:szCs w:val="28"/>
        </w:rPr>
      </w:pPr>
      <w:r w:rsidRPr="00811947">
        <w:rPr>
          <w:sz w:val="28"/>
          <w:szCs w:val="28"/>
        </w:rPr>
        <w:t xml:space="preserve">4.6.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w:t>
      </w:r>
      <w:r>
        <w:rPr>
          <w:sz w:val="28"/>
          <w:szCs w:val="28"/>
        </w:rPr>
        <w:t>Дзержинско-Тасеевского</w:t>
      </w:r>
      <w:r w:rsidRPr="00811947">
        <w:rPr>
          <w:sz w:val="28"/>
          <w:szCs w:val="28"/>
        </w:rPr>
        <w:t xml:space="preserve"> муниципального округа в сети Интернет и через ЕПГУ.</w:t>
      </w:r>
    </w:p>
    <w:p w14:paraId="738B0A3B" w14:textId="77777777" w:rsidR="00357B5E" w:rsidRPr="00811947" w:rsidRDefault="00357B5E" w:rsidP="00357B5E">
      <w:pPr>
        <w:ind w:firstLine="709"/>
        <w:jc w:val="both"/>
        <w:rPr>
          <w:sz w:val="28"/>
          <w:szCs w:val="28"/>
        </w:rPr>
      </w:pPr>
    </w:p>
    <w:p w14:paraId="38146E53" w14:textId="77777777" w:rsidR="00357B5E" w:rsidRPr="00811947" w:rsidRDefault="00357B5E" w:rsidP="00357B5E">
      <w:pPr>
        <w:jc w:val="center"/>
        <w:rPr>
          <w:b/>
          <w:bCs/>
          <w:sz w:val="28"/>
          <w:szCs w:val="28"/>
        </w:rPr>
      </w:pPr>
      <w:r w:rsidRPr="00811947">
        <w:rPr>
          <w:b/>
          <w:bCs/>
          <w:sz w:val="28"/>
          <w:szCs w:val="28"/>
        </w:rPr>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14:paraId="02D9276B" w14:textId="77777777" w:rsidR="00357B5E" w:rsidRPr="00811947" w:rsidRDefault="00357B5E" w:rsidP="00357B5E">
      <w:pPr>
        <w:ind w:firstLine="709"/>
        <w:jc w:val="center"/>
        <w:rPr>
          <w:sz w:val="28"/>
          <w:szCs w:val="28"/>
        </w:rPr>
      </w:pPr>
    </w:p>
    <w:p w14:paraId="5FC9EF5D" w14:textId="77777777" w:rsidR="00357B5E" w:rsidRPr="00811947" w:rsidRDefault="00357B5E" w:rsidP="00357B5E">
      <w:pPr>
        <w:ind w:firstLine="709"/>
        <w:jc w:val="both"/>
        <w:rPr>
          <w:sz w:val="28"/>
          <w:szCs w:val="28"/>
        </w:rPr>
      </w:pPr>
      <w:r w:rsidRPr="00811947">
        <w:rPr>
          <w:sz w:val="28"/>
          <w:szCs w:val="28"/>
        </w:rPr>
        <w:t>5.1. Заявитель имеет право на досудебное (внесудебное) обжалование действий (бездействия) и решений Территориального подразделения, его должностного лица либо муниципального служащего, осуществляемых (принятых) в ходе предоставления муниципальной услуги, многофункционального центра или работника многофункционального центра, а также организаций, осуществляющих функции по предоставлению муниципальных услуг, или их работников.</w:t>
      </w:r>
    </w:p>
    <w:p w14:paraId="60F0A52B" w14:textId="77777777" w:rsidR="00357B5E" w:rsidRPr="00811947" w:rsidRDefault="00357B5E" w:rsidP="00357B5E">
      <w:pPr>
        <w:ind w:firstLine="709"/>
        <w:jc w:val="both"/>
        <w:rPr>
          <w:sz w:val="28"/>
          <w:szCs w:val="28"/>
        </w:rPr>
      </w:pPr>
      <w:r w:rsidRPr="00811947">
        <w:rPr>
          <w:sz w:val="28"/>
          <w:szCs w:val="28"/>
        </w:rPr>
        <w:t>Заявитель может обратиться с жалобой, в том числе в следующих случаях:</w:t>
      </w:r>
    </w:p>
    <w:p w14:paraId="0AFD400F" w14:textId="77777777" w:rsidR="00357B5E" w:rsidRPr="00811947" w:rsidRDefault="00357B5E" w:rsidP="00357B5E">
      <w:pPr>
        <w:ind w:firstLine="709"/>
        <w:jc w:val="both"/>
        <w:rPr>
          <w:sz w:val="28"/>
          <w:szCs w:val="28"/>
        </w:rPr>
      </w:pPr>
      <w:r w:rsidRPr="00811947">
        <w:rPr>
          <w:sz w:val="28"/>
          <w:szCs w:val="28"/>
        </w:rPr>
        <w:t>1) нарушение срока регистрации запроса о предоставлении муниципальной услуги;</w:t>
      </w:r>
    </w:p>
    <w:p w14:paraId="308F4655" w14:textId="77777777" w:rsidR="00357B5E" w:rsidRPr="00811947" w:rsidRDefault="00357B5E" w:rsidP="00357B5E">
      <w:pPr>
        <w:ind w:firstLine="709"/>
        <w:jc w:val="both"/>
        <w:rPr>
          <w:sz w:val="28"/>
          <w:szCs w:val="28"/>
        </w:rPr>
      </w:pPr>
      <w:r w:rsidRPr="00811947">
        <w:rPr>
          <w:sz w:val="28"/>
          <w:szCs w:val="28"/>
        </w:rPr>
        <w:lastRenderedPageBreak/>
        <w:t>2) нарушение срока предоставления муниципальной услуги;</w:t>
      </w:r>
    </w:p>
    <w:p w14:paraId="0389FE47" w14:textId="62CA3866" w:rsidR="00357B5E" w:rsidRPr="00811947" w:rsidRDefault="00357B5E" w:rsidP="00357B5E">
      <w:pPr>
        <w:ind w:firstLine="709"/>
        <w:rPr>
          <w:sz w:val="28"/>
          <w:szCs w:val="28"/>
        </w:rPr>
      </w:pPr>
      <w:r w:rsidRPr="00811947">
        <w:rPr>
          <w:sz w:val="28"/>
          <w:szCs w:val="28"/>
        </w:rPr>
        <w:t xml:space="preserve">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нормативными правовыми актами </w:t>
      </w:r>
      <w:bookmarkStart w:id="22" w:name="_Hlk217484016"/>
      <w:r>
        <w:rPr>
          <w:sz w:val="28"/>
          <w:szCs w:val="28"/>
        </w:rPr>
        <w:t>Дзержинско-Тасеевского</w:t>
      </w:r>
      <w:r w:rsidRPr="00811947">
        <w:rPr>
          <w:sz w:val="28"/>
          <w:szCs w:val="28"/>
        </w:rPr>
        <w:t xml:space="preserve"> муниципального округа</w:t>
      </w:r>
      <w:bookmarkEnd w:id="22"/>
      <w:r w:rsidRPr="00811947">
        <w:rPr>
          <w:sz w:val="28"/>
          <w:szCs w:val="28"/>
        </w:rPr>
        <w:t xml:space="preserve"> для предоставления муниципальной услуги;</w:t>
      </w:r>
    </w:p>
    <w:p w14:paraId="5FECA3A3" w14:textId="77777777" w:rsidR="00357B5E" w:rsidRPr="00811947" w:rsidRDefault="00357B5E" w:rsidP="00357B5E">
      <w:pPr>
        <w:ind w:firstLine="709"/>
        <w:jc w:val="both"/>
        <w:rPr>
          <w:sz w:val="28"/>
          <w:szCs w:val="28"/>
        </w:rPr>
      </w:pPr>
      <w:r w:rsidRPr="0081194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14:paraId="144E86C0" w14:textId="536F02C5" w:rsidR="00357B5E" w:rsidRPr="00811947" w:rsidRDefault="00357B5E" w:rsidP="00357B5E">
      <w:pPr>
        <w:ind w:firstLine="709"/>
        <w:rPr>
          <w:sz w:val="28"/>
          <w:szCs w:val="28"/>
        </w:rPr>
      </w:pPr>
      <w:r w:rsidRPr="00811947">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w:t>
      </w:r>
      <w:r>
        <w:rPr>
          <w:sz w:val="28"/>
          <w:szCs w:val="28"/>
        </w:rPr>
        <w:t>Дзержинско-Тасеевского</w:t>
      </w:r>
      <w:r w:rsidRPr="00811947">
        <w:rPr>
          <w:sz w:val="28"/>
          <w:szCs w:val="28"/>
        </w:rPr>
        <w:t xml:space="preserve"> муниципального округа;</w:t>
      </w:r>
    </w:p>
    <w:p w14:paraId="239421C2" w14:textId="3B56D8C2" w:rsidR="00357B5E" w:rsidRPr="00811947" w:rsidRDefault="00357B5E" w:rsidP="00357B5E">
      <w:pPr>
        <w:ind w:firstLine="709"/>
        <w:rPr>
          <w:sz w:val="28"/>
          <w:szCs w:val="28"/>
        </w:rPr>
      </w:pPr>
      <w:r w:rsidRPr="00811947">
        <w:rPr>
          <w:sz w:val="28"/>
          <w:szCs w:val="28"/>
        </w:rPr>
        <w:t xml:space="preserve">6) 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w:t>
      </w:r>
      <w:r>
        <w:rPr>
          <w:sz w:val="28"/>
          <w:szCs w:val="28"/>
        </w:rPr>
        <w:t>Дзержинско-Тасеевского</w:t>
      </w:r>
      <w:r w:rsidRPr="00811947">
        <w:rPr>
          <w:sz w:val="28"/>
          <w:szCs w:val="28"/>
        </w:rPr>
        <w:t xml:space="preserve"> муниципального округа;</w:t>
      </w:r>
    </w:p>
    <w:p w14:paraId="04DFD730" w14:textId="77777777" w:rsidR="00357B5E" w:rsidRPr="00811947" w:rsidRDefault="00357B5E" w:rsidP="00357B5E">
      <w:pPr>
        <w:ind w:firstLine="709"/>
        <w:jc w:val="both"/>
        <w:rPr>
          <w:sz w:val="28"/>
          <w:szCs w:val="28"/>
        </w:rPr>
      </w:pPr>
      <w:r w:rsidRPr="00811947">
        <w:rPr>
          <w:sz w:val="28"/>
          <w:szCs w:val="28"/>
        </w:rPr>
        <w:t>7) отказ Территориального подразделения, должностного лица Территориального подразделения,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A4EF966" w14:textId="77777777" w:rsidR="00357B5E" w:rsidRPr="00811947" w:rsidRDefault="00357B5E" w:rsidP="00357B5E">
      <w:pPr>
        <w:ind w:firstLine="709"/>
        <w:jc w:val="both"/>
        <w:rPr>
          <w:sz w:val="28"/>
          <w:szCs w:val="28"/>
        </w:rPr>
      </w:pPr>
      <w:r w:rsidRPr="00811947">
        <w:rPr>
          <w:sz w:val="28"/>
          <w:szCs w:val="28"/>
        </w:rPr>
        <w:t>8) нарушение срока или порядка выдачи документов по результатам предоставления муниципальной услуги;</w:t>
      </w:r>
    </w:p>
    <w:p w14:paraId="62C270EE" w14:textId="10F77299" w:rsidR="00357B5E" w:rsidRPr="00811947" w:rsidRDefault="00357B5E" w:rsidP="00357B5E">
      <w:pPr>
        <w:ind w:firstLine="709"/>
        <w:rPr>
          <w:sz w:val="28"/>
          <w:szCs w:val="28"/>
        </w:rPr>
      </w:pPr>
      <w:r w:rsidRPr="00811947">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w:t>
      </w:r>
      <w:r>
        <w:rPr>
          <w:sz w:val="28"/>
          <w:szCs w:val="28"/>
        </w:rPr>
        <w:t>Дзержинско-Тасеевского</w:t>
      </w:r>
      <w:r w:rsidRPr="00811947">
        <w:rPr>
          <w:sz w:val="28"/>
          <w:szCs w:val="28"/>
        </w:rPr>
        <w:t xml:space="preserve"> муниципального округа;</w:t>
      </w:r>
    </w:p>
    <w:p w14:paraId="5873411D" w14:textId="77777777" w:rsidR="00357B5E" w:rsidRPr="00811947" w:rsidRDefault="00357B5E" w:rsidP="00357B5E">
      <w:pPr>
        <w:ind w:firstLine="709"/>
        <w:jc w:val="both"/>
        <w:rPr>
          <w:sz w:val="28"/>
          <w:szCs w:val="28"/>
        </w:rPr>
      </w:pPr>
      <w:r w:rsidRPr="00811947">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5895C987" w14:textId="77777777" w:rsidR="00357B5E" w:rsidRPr="00811947" w:rsidRDefault="00357B5E" w:rsidP="00357B5E">
      <w:pPr>
        <w:ind w:firstLine="709"/>
        <w:jc w:val="both"/>
        <w:rPr>
          <w:sz w:val="28"/>
          <w:szCs w:val="28"/>
        </w:rPr>
      </w:pPr>
      <w:r w:rsidRPr="0081194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56131A3" w14:textId="77777777" w:rsidR="00357B5E" w:rsidRPr="00811947" w:rsidRDefault="00357B5E" w:rsidP="00357B5E">
      <w:pPr>
        <w:ind w:firstLine="709"/>
        <w:jc w:val="both"/>
        <w:rPr>
          <w:sz w:val="28"/>
          <w:szCs w:val="28"/>
        </w:rPr>
      </w:pPr>
      <w:r w:rsidRPr="00811947">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811947">
        <w:rPr>
          <w:sz w:val="28"/>
          <w:szCs w:val="28"/>
        </w:rPr>
        <w:lastRenderedPageBreak/>
        <w:t>предоставлении муниципальной услуги и не включенных в представленный ранее комплект документов;</w:t>
      </w:r>
    </w:p>
    <w:p w14:paraId="7CB9FBC6" w14:textId="77777777" w:rsidR="00357B5E" w:rsidRPr="00811947" w:rsidRDefault="00357B5E" w:rsidP="00357B5E">
      <w:pPr>
        <w:ind w:firstLine="709"/>
        <w:jc w:val="both"/>
        <w:rPr>
          <w:sz w:val="28"/>
          <w:szCs w:val="28"/>
        </w:rPr>
      </w:pPr>
      <w:r w:rsidRPr="0081194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5FCD8AA" w14:textId="77777777" w:rsidR="00357B5E" w:rsidRPr="00811947" w:rsidRDefault="00357B5E" w:rsidP="00357B5E">
      <w:pPr>
        <w:ind w:firstLine="709"/>
        <w:jc w:val="both"/>
        <w:rPr>
          <w:sz w:val="28"/>
          <w:szCs w:val="28"/>
        </w:rPr>
      </w:pPr>
      <w:r w:rsidRPr="00811947">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14:paraId="50109D71" w14:textId="77777777" w:rsidR="00357B5E" w:rsidRPr="00811947" w:rsidRDefault="00357B5E" w:rsidP="00357B5E">
      <w:pPr>
        <w:ind w:firstLine="709"/>
        <w:jc w:val="both"/>
        <w:rPr>
          <w:sz w:val="28"/>
          <w:szCs w:val="28"/>
        </w:rPr>
      </w:pPr>
      <w:r w:rsidRPr="00811947">
        <w:rPr>
          <w:sz w:val="28"/>
          <w:szCs w:val="28"/>
        </w:rPr>
        <w:t>5.2. Общие требования к порядку подачи и рассмотрения жалобы:</w:t>
      </w:r>
    </w:p>
    <w:p w14:paraId="2874CDEC" w14:textId="77777777" w:rsidR="00357B5E" w:rsidRPr="00811947" w:rsidRDefault="00357B5E" w:rsidP="00357B5E">
      <w:pPr>
        <w:ind w:firstLine="709"/>
        <w:jc w:val="both"/>
        <w:rPr>
          <w:sz w:val="28"/>
          <w:szCs w:val="28"/>
        </w:rPr>
      </w:pPr>
      <w:r w:rsidRPr="00811947">
        <w:rPr>
          <w:sz w:val="28"/>
          <w:szCs w:val="28"/>
        </w:rPr>
        <w:t>Жалоба подается в письменной форме на бумажном носителе или электронной форме в Территориальное подразделение.</w:t>
      </w:r>
    </w:p>
    <w:p w14:paraId="240C905B" w14:textId="520DFC76" w:rsidR="00357B5E" w:rsidRPr="00811947" w:rsidRDefault="00357B5E" w:rsidP="00357B5E">
      <w:pPr>
        <w:ind w:firstLine="709"/>
        <w:rPr>
          <w:sz w:val="28"/>
          <w:szCs w:val="28"/>
        </w:rPr>
      </w:pPr>
      <w:r w:rsidRPr="00811947">
        <w:rPr>
          <w:sz w:val="28"/>
          <w:szCs w:val="28"/>
        </w:rPr>
        <w:t xml:space="preserve">Жалобу на решения и действия (бездействие) руководителя Территориального подразделения при предоставлении муниципальной услуги рассматривает глава </w:t>
      </w:r>
      <w:r>
        <w:rPr>
          <w:sz w:val="28"/>
          <w:szCs w:val="28"/>
        </w:rPr>
        <w:t>Дзержинско-Тасеевского</w:t>
      </w:r>
      <w:r w:rsidRPr="00811947">
        <w:rPr>
          <w:sz w:val="28"/>
          <w:szCs w:val="28"/>
        </w:rPr>
        <w:t xml:space="preserve"> муниципального округа.</w:t>
      </w:r>
    </w:p>
    <w:p w14:paraId="110AC0B0" w14:textId="77777777" w:rsidR="00357B5E" w:rsidRPr="00811947" w:rsidRDefault="00357B5E" w:rsidP="00357B5E">
      <w:pPr>
        <w:ind w:firstLine="709"/>
        <w:jc w:val="both"/>
        <w:rPr>
          <w:sz w:val="28"/>
          <w:szCs w:val="28"/>
        </w:rPr>
      </w:pPr>
      <w:r w:rsidRPr="00811947">
        <w:rPr>
          <w:sz w:val="28"/>
          <w:szCs w:val="28"/>
        </w:rPr>
        <w:t>5.3. Жалоба должна содержать:</w:t>
      </w:r>
    </w:p>
    <w:p w14:paraId="648EDA4E" w14:textId="77777777" w:rsidR="00357B5E" w:rsidRPr="00811947" w:rsidRDefault="00357B5E" w:rsidP="00357B5E">
      <w:pPr>
        <w:ind w:firstLine="709"/>
        <w:jc w:val="both"/>
        <w:rPr>
          <w:sz w:val="28"/>
          <w:szCs w:val="28"/>
        </w:rPr>
      </w:pPr>
      <w:r w:rsidRPr="00811947">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5759CF48" w14:textId="77777777" w:rsidR="00357B5E" w:rsidRPr="00811947" w:rsidRDefault="00357B5E" w:rsidP="00357B5E">
      <w:pPr>
        <w:ind w:firstLine="709"/>
        <w:jc w:val="both"/>
        <w:rPr>
          <w:sz w:val="28"/>
          <w:szCs w:val="28"/>
        </w:rPr>
      </w:pPr>
      <w:r w:rsidRPr="00811947">
        <w:rPr>
          <w:sz w:val="28"/>
          <w:szCs w:val="28"/>
        </w:rPr>
        <w:t>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B71DB0B" w14:textId="77777777" w:rsidR="00357B5E" w:rsidRPr="00811947" w:rsidRDefault="00357B5E" w:rsidP="00357B5E">
      <w:pPr>
        <w:ind w:firstLine="709"/>
        <w:jc w:val="both"/>
        <w:rPr>
          <w:sz w:val="28"/>
          <w:szCs w:val="28"/>
        </w:rPr>
      </w:pPr>
      <w:r w:rsidRPr="00811947">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9ECFF53" w14:textId="77777777" w:rsidR="00357B5E" w:rsidRPr="00811947" w:rsidRDefault="00357B5E" w:rsidP="00357B5E">
      <w:pPr>
        <w:ind w:firstLine="709"/>
        <w:jc w:val="both"/>
        <w:rPr>
          <w:sz w:val="28"/>
          <w:szCs w:val="28"/>
        </w:rPr>
      </w:pPr>
      <w:r w:rsidRPr="00811947">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240BF430" w14:textId="77777777" w:rsidR="00357B5E" w:rsidRPr="00811947" w:rsidRDefault="00357B5E" w:rsidP="00357B5E">
      <w:pPr>
        <w:ind w:firstLine="709"/>
        <w:jc w:val="both"/>
        <w:rPr>
          <w:sz w:val="28"/>
          <w:szCs w:val="28"/>
        </w:rPr>
      </w:pPr>
      <w:r w:rsidRPr="00811947">
        <w:rPr>
          <w:sz w:val="28"/>
          <w:szCs w:val="28"/>
        </w:rPr>
        <w:t>5.4. По результатам рассмотрения жалобы принимается одно из следующих решений:</w:t>
      </w:r>
    </w:p>
    <w:p w14:paraId="79A39187" w14:textId="77777777" w:rsidR="00357B5E" w:rsidRPr="00811947" w:rsidRDefault="00357B5E" w:rsidP="00357B5E">
      <w:pPr>
        <w:ind w:firstLine="709"/>
        <w:jc w:val="both"/>
        <w:rPr>
          <w:sz w:val="28"/>
          <w:szCs w:val="28"/>
        </w:rPr>
      </w:pPr>
      <w:r w:rsidRPr="00811947">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нормативными правовыми актами;</w:t>
      </w:r>
    </w:p>
    <w:p w14:paraId="1312DBCF" w14:textId="77777777" w:rsidR="00357B5E" w:rsidRPr="00811947" w:rsidRDefault="00357B5E" w:rsidP="00357B5E">
      <w:pPr>
        <w:ind w:firstLine="709"/>
        <w:jc w:val="both"/>
        <w:rPr>
          <w:sz w:val="28"/>
          <w:szCs w:val="28"/>
        </w:rPr>
      </w:pPr>
      <w:r w:rsidRPr="00811947">
        <w:rPr>
          <w:sz w:val="28"/>
          <w:szCs w:val="28"/>
        </w:rPr>
        <w:t>в удовлетворении жалобы отказывается.</w:t>
      </w:r>
    </w:p>
    <w:p w14:paraId="5587601A" w14:textId="77777777" w:rsidR="00357B5E" w:rsidRPr="00811947" w:rsidRDefault="00357B5E" w:rsidP="00357B5E">
      <w:pPr>
        <w:ind w:firstLine="709"/>
        <w:jc w:val="both"/>
        <w:rPr>
          <w:sz w:val="28"/>
          <w:szCs w:val="28"/>
        </w:rPr>
      </w:pPr>
      <w:r w:rsidRPr="00811947">
        <w:rPr>
          <w:sz w:val="28"/>
          <w:szCs w:val="28"/>
        </w:rPr>
        <w:lastRenderedPageBreak/>
        <w:t>5.5.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9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14:paraId="457E9F5C" w14:textId="77777777" w:rsidR="00357B5E" w:rsidRPr="00811947" w:rsidRDefault="00357B5E" w:rsidP="00357B5E">
      <w:pPr>
        <w:ind w:firstLine="709"/>
        <w:jc w:val="both"/>
        <w:rPr>
          <w:sz w:val="28"/>
          <w:szCs w:val="28"/>
        </w:rPr>
      </w:pPr>
      <w:r w:rsidRPr="00811947">
        <w:rPr>
          <w:sz w:val="28"/>
          <w:szCs w:val="28"/>
        </w:rPr>
        <w:t>5.6. Не позднее дня, следующего за днем принятия решения, указанного в пункте 5.4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5B46510" w14:textId="77777777" w:rsidR="00357B5E" w:rsidRPr="00811947" w:rsidRDefault="00357B5E" w:rsidP="00357B5E">
      <w:pPr>
        <w:ind w:firstLine="709"/>
        <w:jc w:val="both"/>
        <w:rPr>
          <w:b/>
          <w:sz w:val="28"/>
          <w:szCs w:val="28"/>
        </w:rPr>
      </w:pPr>
    </w:p>
    <w:p w14:paraId="402F601F" w14:textId="77777777" w:rsidR="00357B5E" w:rsidRDefault="00357B5E" w:rsidP="000B4863">
      <w:pPr>
        <w:overflowPunct/>
        <w:jc w:val="center"/>
        <w:rPr>
          <w:rFonts w:eastAsiaTheme="minorHAnsi"/>
          <w:b/>
          <w:bCs/>
          <w:sz w:val="28"/>
          <w:szCs w:val="28"/>
          <w:lang w:eastAsia="en-US"/>
        </w:rPr>
      </w:pPr>
    </w:p>
    <w:p w14:paraId="051F3F3D" w14:textId="77777777" w:rsidR="00357B5E" w:rsidRDefault="00357B5E" w:rsidP="000B4863">
      <w:pPr>
        <w:overflowPunct/>
        <w:jc w:val="center"/>
        <w:rPr>
          <w:rFonts w:eastAsiaTheme="minorHAnsi"/>
          <w:b/>
          <w:bCs/>
          <w:sz w:val="28"/>
          <w:szCs w:val="28"/>
          <w:lang w:eastAsia="en-US"/>
        </w:rPr>
      </w:pPr>
    </w:p>
    <w:p w14:paraId="47015CC9" w14:textId="77777777" w:rsidR="00357B5E" w:rsidRDefault="00357B5E" w:rsidP="000B4863">
      <w:pPr>
        <w:overflowPunct/>
        <w:jc w:val="center"/>
        <w:rPr>
          <w:rFonts w:eastAsiaTheme="minorHAnsi"/>
          <w:b/>
          <w:bCs/>
          <w:sz w:val="28"/>
          <w:szCs w:val="28"/>
          <w:lang w:eastAsia="en-US"/>
        </w:rPr>
      </w:pPr>
    </w:p>
    <w:p w14:paraId="3ED96621" w14:textId="77777777" w:rsidR="00357B5E" w:rsidRDefault="00357B5E" w:rsidP="000B4863">
      <w:pPr>
        <w:overflowPunct/>
        <w:jc w:val="center"/>
        <w:rPr>
          <w:rFonts w:eastAsiaTheme="minorHAnsi"/>
          <w:b/>
          <w:bCs/>
          <w:sz w:val="28"/>
          <w:szCs w:val="28"/>
          <w:lang w:eastAsia="en-US"/>
        </w:rPr>
      </w:pPr>
    </w:p>
    <w:p w14:paraId="08376685" w14:textId="77777777" w:rsidR="00357B5E" w:rsidRDefault="00357B5E" w:rsidP="000B4863">
      <w:pPr>
        <w:overflowPunct/>
        <w:jc w:val="center"/>
        <w:rPr>
          <w:rFonts w:eastAsiaTheme="minorHAnsi"/>
          <w:b/>
          <w:bCs/>
          <w:sz w:val="28"/>
          <w:szCs w:val="28"/>
          <w:lang w:eastAsia="en-US"/>
        </w:rPr>
      </w:pPr>
    </w:p>
    <w:p w14:paraId="3FF2A4DA" w14:textId="77777777" w:rsidR="00357B5E" w:rsidRDefault="00357B5E" w:rsidP="000B4863">
      <w:pPr>
        <w:overflowPunct/>
        <w:jc w:val="center"/>
        <w:rPr>
          <w:rFonts w:eastAsiaTheme="minorHAnsi"/>
          <w:b/>
          <w:bCs/>
          <w:sz w:val="28"/>
          <w:szCs w:val="28"/>
          <w:lang w:eastAsia="en-US"/>
        </w:rPr>
      </w:pPr>
    </w:p>
    <w:p w14:paraId="70B2C286" w14:textId="77777777" w:rsidR="00357B5E" w:rsidRDefault="00357B5E" w:rsidP="000B4863">
      <w:pPr>
        <w:overflowPunct/>
        <w:jc w:val="center"/>
        <w:rPr>
          <w:rFonts w:eastAsiaTheme="minorHAnsi"/>
          <w:b/>
          <w:bCs/>
          <w:sz w:val="28"/>
          <w:szCs w:val="28"/>
          <w:lang w:eastAsia="en-US"/>
        </w:rPr>
      </w:pPr>
    </w:p>
    <w:p w14:paraId="13887CCC" w14:textId="77777777" w:rsidR="00357B5E" w:rsidRDefault="00357B5E" w:rsidP="000B4863">
      <w:pPr>
        <w:overflowPunct/>
        <w:jc w:val="center"/>
        <w:rPr>
          <w:rFonts w:eastAsiaTheme="minorHAnsi"/>
          <w:b/>
          <w:bCs/>
          <w:sz w:val="28"/>
          <w:szCs w:val="28"/>
          <w:lang w:eastAsia="en-US"/>
        </w:rPr>
      </w:pPr>
    </w:p>
    <w:p w14:paraId="078BEE1A" w14:textId="77777777" w:rsidR="00357B5E" w:rsidRDefault="00357B5E" w:rsidP="000B4863">
      <w:pPr>
        <w:overflowPunct/>
        <w:jc w:val="center"/>
        <w:rPr>
          <w:rFonts w:eastAsiaTheme="minorHAnsi"/>
          <w:b/>
          <w:bCs/>
          <w:sz w:val="28"/>
          <w:szCs w:val="28"/>
          <w:lang w:eastAsia="en-US"/>
        </w:rPr>
      </w:pPr>
    </w:p>
    <w:p w14:paraId="359D36EC" w14:textId="77777777" w:rsidR="00357B5E" w:rsidRDefault="00357B5E" w:rsidP="000B4863">
      <w:pPr>
        <w:overflowPunct/>
        <w:jc w:val="center"/>
        <w:rPr>
          <w:rFonts w:eastAsiaTheme="minorHAnsi"/>
          <w:b/>
          <w:bCs/>
          <w:sz w:val="28"/>
          <w:szCs w:val="28"/>
          <w:lang w:eastAsia="en-US"/>
        </w:rPr>
      </w:pPr>
    </w:p>
    <w:sectPr w:rsidR="00357B5E" w:rsidSect="00357B5E">
      <w:pgSz w:w="11905" w:h="16838"/>
      <w:pgMar w:top="709" w:right="990"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Bold">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1F68"/>
    <w:multiLevelType w:val="multilevel"/>
    <w:tmpl w:val="E842D0F0"/>
    <w:lvl w:ilvl="0">
      <w:start w:val="1"/>
      <w:numFmt w:val="decimal"/>
      <w:lvlText w:val="%1."/>
      <w:lvlJc w:val="left"/>
      <w:pPr>
        <w:ind w:left="1069" w:hanging="360"/>
      </w:pPr>
      <w:rPr>
        <w:i w:val="0"/>
        <w:color w:val="auto"/>
        <w:sz w:val="28"/>
        <w:szCs w:val="28"/>
      </w:r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E320AA"/>
    <w:multiLevelType w:val="multilevel"/>
    <w:tmpl w:val="C944C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90A0F"/>
    <w:multiLevelType w:val="multilevel"/>
    <w:tmpl w:val="278CA2B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AC6DA9"/>
    <w:multiLevelType w:val="multilevel"/>
    <w:tmpl w:val="53984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7F5AA5"/>
    <w:multiLevelType w:val="multilevel"/>
    <w:tmpl w:val="77461C2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A227C"/>
    <w:multiLevelType w:val="multilevel"/>
    <w:tmpl w:val="8580103C"/>
    <w:lvl w:ilvl="0">
      <w:start w:val="1"/>
      <w:numFmt w:val="decimal"/>
      <w:lvlText w:val="%1."/>
      <w:lvlJc w:val="left"/>
      <w:pPr>
        <w:ind w:left="1069" w:hanging="360"/>
      </w:pPr>
      <w:rPr>
        <w:i w:val="0"/>
        <w:color w:val="auto"/>
        <w:sz w:val="24"/>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CD1BF5"/>
    <w:multiLevelType w:val="hybridMultilevel"/>
    <w:tmpl w:val="6E58B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90B6488"/>
    <w:multiLevelType w:val="hybridMultilevel"/>
    <w:tmpl w:val="0B80AE5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15:restartNumberingAfterBreak="0">
    <w:nsid w:val="20367E5C"/>
    <w:multiLevelType w:val="multilevel"/>
    <w:tmpl w:val="AE9AD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4D592E"/>
    <w:multiLevelType w:val="multilevel"/>
    <w:tmpl w:val="EE34F804"/>
    <w:lvl w:ilvl="0">
      <w:start w:val="1"/>
      <w:numFmt w:val="decimal"/>
      <w:lvlText w:val="%1"/>
      <w:lvlJc w:val="left"/>
      <w:pPr>
        <w:ind w:left="375" w:hanging="375"/>
      </w:pPr>
      <w:rPr>
        <w:rFonts w:hint="default"/>
        <w:color w:val="000000"/>
      </w:rPr>
    </w:lvl>
    <w:lvl w:ilvl="1">
      <w:start w:val="2"/>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15:restartNumberingAfterBreak="0">
    <w:nsid w:val="21961E3B"/>
    <w:multiLevelType w:val="multilevel"/>
    <w:tmpl w:val="0C8EF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B1094"/>
    <w:multiLevelType w:val="hybridMultilevel"/>
    <w:tmpl w:val="E7F2DFD8"/>
    <w:lvl w:ilvl="0" w:tplc="6ACA433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9A766D"/>
    <w:multiLevelType w:val="multilevel"/>
    <w:tmpl w:val="3FA615DC"/>
    <w:lvl w:ilvl="0">
      <w:start w:val="1"/>
      <w:numFmt w:val="decimal"/>
      <w:lvlText w:val="%1."/>
      <w:lvlJc w:val="left"/>
      <w:pPr>
        <w:ind w:left="435" w:hanging="360"/>
      </w:pPr>
      <w:rPr>
        <w:rFonts w:hint="default"/>
      </w:rPr>
    </w:lvl>
    <w:lvl w:ilvl="1">
      <w:start w:val="1"/>
      <w:numFmt w:val="decimal"/>
      <w:isLgl/>
      <w:lvlText w:val="%1.%2"/>
      <w:lvlJc w:val="left"/>
      <w:pPr>
        <w:ind w:left="570" w:hanging="49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3" w15:restartNumberingAfterBreak="0">
    <w:nsid w:val="23A953A3"/>
    <w:multiLevelType w:val="multilevel"/>
    <w:tmpl w:val="DBC6EFA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E3E3BA7"/>
    <w:multiLevelType w:val="hybridMultilevel"/>
    <w:tmpl w:val="BBD0A7C8"/>
    <w:lvl w:ilvl="0" w:tplc="B5DA1046">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1682EFF"/>
    <w:multiLevelType w:val="multilevel"/>
    <w:tmpl w:val="535C797C"/>
    <w:lvl w:ilvl="0">
      <w:start w:val="3"/>
      <w:numFmt w:val="decimal"/>
      <w:lvlText w:val="%1."/>
      <w:lvlJc w:val="left"/>
      <w:pPr>
        <w:ind w:left="600" w:hanging="600"/>
      </w:pPr>
      <w:rPr>
        <w:rFonts w:hint="default"/>
      </w:rPr>
    </w:lvl>
    <w:lvl w:ilvl="1">
      <w:start w:val="30"/>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3F6D26"/>
    <w:multiLevelType w:val="multilevel"/>
    <w:tmpl w:val="51046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414935"/>
    <w:multiLevelType w:val="hybridMultilevel"/>
    <w:tmpl w:val="EBA01DBE"/>
    <w:lvl w:ilvl="0" w:tplc="F072039A">
      <w:start w:val="1"/>
      <w:numFmt w:val="decimal"/>
      <w:lvlText w:val="%1."/>
      <w:lvlJc w:val="left"/>
      <w:pPr>
        <w:tabs>
          <w:tab w:val="num" w:pos="1320"/>
        </w:tabs>
        <w:ind w:left="1320" w:hanging="360"/>
      </w:pPr>
    </w:lvl>
    <w:lvl w:ilvl="1" w:tplc="895E754E">
      <w:numFmt w:val="bullet"/>
      <w:lvlText w:val="-"/>
      <w:lvlJc w:val="left"/>
      <w:pPr>
        <w:tabs>
          <w:tab w:val="num" w:pos="2040"/>
        </w:tabs>
        <w:ind w:left="2040" w:hanging="360"/>
      </w:pPr>
      <w:rPr>
        <w:rFonts w:ascii="Times New Roman" w:eastAsia="Times New Roman" w:hAnsi="Times New Roman" w:cs="Times New Roman" w:hint="default"/>
      </w:rPr>
    </w:lvl>
    <w:lvl w:ilvl="2" w:tplc="F072039A">
      <w:start w:val="1"/>
      <w:numFmt w:val="decimal"/>
      <w:lvlText w:val="%3."/>
      <w:lvlJc w:val="left"/>
      <w:pPr>
        <w:tabs>
          <w:tab w:val="num" w:pos="2940"/>
        </w:tabs>
        <w:ind w:left="2940" w:hanging="36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abstractNum w:abstractNumId="18" w15:restartNumberingAfterBreak="0">
    <w:nsid w:val="3B6F59BD"/>
    <w:multiLevelType w:val="hybridMultilevel"/>
    <w:tmpl w:val="9CE220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670BBE"/>
    <w:multiLevelType w:val="hybridMultilevel"/>
    <w:tmpl w:val="33A259F6"/>
    <w:lvl w:ilvl="0" w:tplc="15F26C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A6A07DC"/>
    <w:multiLevelType w:val="multilevel"/>
    <w:tmpl w:val="43DCAA58"/>
    <w:lvl w:ilvl="0">
      <w:start w:val="7"/>
      <w:numFmt w:val="decimal"/>
      <w:lvlText w:val="%1."/>
      <w:lvlJc w:val="left"/>
      <w:pPr>
        <w:ind w:left="928" w:hanging="360"/>
      </w:pPr>
      <w:rPr>
        <w:i w:val="0"/>
        <w:color w:val="auto"/>
        <w:sz w:val="24"/>
        <w:szCs w:val="28"/>
      </w:r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9B3645"/>
    <w:multiLevelType w:val="multilevel"/>
    <w:tmpl w:val="575CE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D36B14"/>
    <w:multiLevelType w:val="multilevel"/>
    <w:tmpl w:val="33ACC3AA"/>
    <w:lvl w:ilvl="0">
      <w:start w:val="3"/>
      <w:numFmt w:val="decimal"/>
      <w:lvlText w:val="%1."/>
      <w:lvlJc w:val="left"/>
      <w:pPr>
        <w:ind w:left="600" w:hanging="600"/>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DE10129"/>
    <w:multiLevelType w:val="multilevel"/>
    <w:tmpl w:val="F604BF34"/>
    <w:lvl w:ilvl="0">
      <w:start w:val="1"/>
      <w:numFmt w:val="decimal"/>
      <w:lvlText w:val="%1."/>
      <w:lvlJc w:val="left"/>
      <w:pPr>
        <w:ind w:left="360" w:hanging="360"/>
      </w:p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6503BD"/>
    <w:multiLevelType w:val="multilevel"/>
    <w:tmpl w:val="3BD0FA8C"/>
    <w:lvl w:ilvl="0">
      <w:start w:val="6"/>
      <w:numFmt w:val="decimal"/>
      <w:lvlText w:val="%1"/>
      <w:lvlJc w:val="left"/>
      <w:pPr>
        <w:ind w:left="360" w:hanging="360"/>
      </w:pPr>
      <w:rPr>
        <w:rFonts w:hint="default"/>
      </w:rPr>
    </w:lvl>
    <w:lvl w:ilvl="1">
      <w:start w:val="4"/>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5" w15:restartNumberingAfterBreak="0">
    <w:nsid w:val="54AD44F3"/>
    <w:multiLevelType w:val="multilevel"/>
    <w:tmpl w:val="C5D86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5262AB"/>
    <w:multiLevelType w:val="hybridMultilevel"/>
    <w:tmpl w:val="27066A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72739F2"/>
    <w:multiLevelType w:val="multilevel"/>
    <w:tmpl w:val="8E94644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73F4E"/>
    <w:multiLevelType w:val="multilevel"/>
    <w:tmpl w:val="97CC05FE"/>
    <w:lvl w:ilvl="0">
      <w:start w:val="3"/>
      <w:numFmt w:val="decimal"/>
      <w:lvlText w:val="%1."/>
      <w:lvlJc w:val="left"/>
      <w:pPr>
        <w:ind w:left="600" w:hanging="600"/>
      </w:pPr>
      <w:rPr>
        <w:rFonts w:hint="default"/>
      </w:rPr>
    </w:lvl>
    <w:lvl w:ilvl="1">
      <w:start w:val="3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D5B2D6A"/>
    <w:multiLevelType w:val="multilevel"/>
    <w:tmpl w:val="0944F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7809DF"/>
    <w:multiLevelType w:val="multilevel"/>
    <w:tmpl w:val="B7DE49B4"/>
    <w:lvl w:ilvl="0">
      <w:start w:val="1"/>
      <w:numFmt w:val="bullet"/>
      <w:lvlText w:val=""/>
      <w:lvlJc w:val="left"/>
      <w:pPr>
        <w:ind w:left="1069" w:hanging="360"/>
      </w:pPr>
      <w:rPr>
        <w:rFonts w:ascii="Symbol" w:hAnsi="Symbol" w:hint="default"/>
        <w:i w:val="0"/>
        <w:color w:val="auto"/>
        <w:sz w:val="24"/>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FE06F0"/>
    <w:multiLevelType w:val="multilevel"/>
    <w:tmpl w:val="A498F5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593EB2"/>
    <w:multiLevelType w:val="multilevel"/>
    <w:tmpl w:val="CA1E8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190AE1"/>
    <w:multiLevelType w:val="multilevel"/>
    <w:tmpl w:val="09FED7B2"/>
    <w:lvl w:ilvl="0">
      <w:start w:val="2"/>
      <w:numFmt w:val="decimal"/>
      <w:lvlText w:val="%1."/>
      <w:lvlJc w:val="left"/>
      <w:pPr>
        <w:ind w:left="600" w:hanging="600"/>
      </w:pPr>
      <w:rPr>
        <w:rFonts w:hint="default"/>
        <w:color w:val="000000"/>
      </w:rPr>
    </w:lvl>
    <w:lvl w:ilvl="1">
      <w:start w:val="26"/>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4" w15:restartNumberingAfterBreak="0">
    <w:nsid w:val="671735FC"/>
    <w:multiLevelType w:val="multilevel"/>
    <w:tmpl w:val="8C2AB6D2"/>
    <w:lvl w:ilvl="0">
      <w:start w:val="2"/>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790E5E"/>
    <w:multiLevelType w:val="hybridMultilevel"/>
    <w:tmpl w:val="5002AB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936CDB"/>
    <w:multiLevelType w:val="hybridMultilevel"/>
    <w:tmpl w:val="A9E06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0D3E07"/>
    <w:multiLevelType w:val="hybridMultilevel"/>
    <w:tmpl w:val="B19C327E"/>
    <w:lvl w:ilvl="0" w:tplc="ED4E8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CA3141"/>
    <w:multiLevelType w:val="multilevel"/>
    <w:tmpl w:val="6ED0A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26377C"/>
    <w:multiLevelType w:val="hybridMultilevel"/>
    <w:tmpl w:val="A3CC30C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0" w15:restartNumberingAfterBreak="0">
    <w:nsid w:val="75A4637A"/>
    <w:multiLevelType w:val="multilevel"/>
    <w:tmpl w:val="03D69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B53511"/>
    <w:multiLevelType w:val="hybridMultilevel"/>
    <w:tmpl w:val="FB626D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E8B74B6"/>
    <w:multiLevelType w:val="multilevel"/>
    <w:tmpl w:val="99D4E99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F978D0"/>
    <w:multiLevelType w:val="multilevel"/>
    <w:tmpl w:val="4A74A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4A1020"/>
    <w:multiLevelType w:val="hybridMultilevel"/>
    <w:tmpl w:val="993282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
  </w:num>
  <w:num w:numId="16">
    <w:abstractNumId w:val="36"/>
  </w:num>
  <w:num w:numId="17">
    <w:abstractNumId w:val="37"/>
  </w:num>
  <w:num w:numId="18">
    <w:abstractNumId w:val="27"/>
  </w:num>
  <w:num w:numId="19">
    <w:abstractNumId w:val="24"/>
  </w:num>
  <w:num w:numId="20">
    <w:abstractNumId w:val="32"/>
  </w:num>
  <w:num w:numId="21">
    <w:abstractNumId w:val="31"/>
  </w:num>
  <w:num w:numId="22">
    <w:abstractNumId w:val="16"/>
  </w:num>
  <w:num w:numId="23">
    <w:abstractNumId w:val="29"/>
  </w:num>
  <w:num w:numId="24">
    <w:abstractNumId w:val="9"/>
  </w:num>
  <w:num w:numId="25">
    <w:abstractNumId w:val="38"/>
  </w:num>
  <w:num w:numId="26">
    <w:abstractNumId w:val="13"/>
  </w:num>
  <w:num w:numId="27">
    <w:abstractNumId w:val="34"/>
  </w:num>
  <w:num w:numId="28">
    <w:abstractNumId w:val="40"/>
  </w:num>
  <w:num w:numId="29">
    <w:abstractNumId w:val="8"/>
  </w:num>
  <w:num w:numId="30">
    <w:abstractNumId w:val="21"/>
  </w:num>
  <w:num w:numId="31">
    <w:abstractNumId w:val="10"/>
  </w:num>
  <w:num w:numId="32">
    <w:abstractNumId w:val="43"/>
  </w:num>
  <w:num w:numId="33">
    <w:abstractNumId w:val="22"/>
  </w:num>
  <w:num w:numId="34">
    <w:abstractNumId w:val="1"/>
  </w:num>
  <w:num w:numId="35">
    <w:abstractNumId w:val="25"/>
  </w:num>
  <w:num w:numId="36">
    <w:abstractNumId w:val="3"/>
  </w:num>
  <w:num w:numId="37">
    <w:abstractNumId w:val="18"/>
  </w:num>
  <w:num w:numId="38">
    <w:abstractNumId w:val="11"/>
  </w:num>
  <w:num w:numId="39">
    <w:abstractNumId w:val="33"/>
  </w:num>
  <w:num w:numId="40">
    <w:abstractNumId w:val="15"/>
  </w:num>
  <w:num w:numId="41">
    <w:abstractNumId w:val="28"/>
  </w:num>
  <w:num w:numId="42">
    <w:abstractNumId w:val="2"/>
  </w:num>
  <w:num w:numId="43">
    <w:abstractNumId w:val="42"/>
  </w:num>
  <w:num w:numId="44">
    <w:abstractNumId w:val="1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116"/>
    <w:rsid w:val="000177EE"/>
    <w:rsid w:val="000233B3"/>
    <w:rsid w:val="0003128E"/>
    <w:rsid w:val="00046FEC"/>
    <w:rsid w:val="00053FFB"/>
    <w:rsid w:val="00075631"/>
    <w:rsid w:val="00091C36"/>
    <w:rsid w:val="0009229F"/>
    <w:rsid w:val="00095B7C"/>
    <w:rsid w:val="000B4863"/>
    <w:rsid w:val="000B62DF"/>
    <w:rsid w:val="000D78BA"/>
    <w:rsid w:val="000F4AB4"/>
    <w:rsid w:val="001017E5"/>
    <w:rsid w:val="00113708"/>
    <w:rsid w:val="00133BB6"/>
    <w:rsid w:val="00134C58"/>
    <w:rsid w:val="00161BB9"/>
    <w:rsid w:val="00171FB3"/>
    <w:rsid w:val="00186C98"/>
    <w:rsid w:val="001D0493"/>
    <w:rsid w:val="001E5306"/>
    <w:rsid w:val="001E62ED"/>
    <w:rsid w:val="001F37BD"/>
    <w:rsid w:val="002053BE"/>
    <w:rsid w:val="00210494"/>
    <w:rsid w:val="00222C9A"/>
    <w:rsid w:val="00225AFB"/>
    <w:rsid w:val="0024056C"/>
    <w:rsid w:val="002555A7"/>
    <w:rsid w:val="00275F19"/>
    <w:rsid w:val="00280011"/>
    <w:rsid w:val="00282DE2"/>
    <w:rsid w:val="00287411"/>
    <w:rsid w:val="002A2F2E"/>
    <w:rsid w:val="002E1CA4"/>
    <w:rsid w:val="002E4884"/>
    <w:rsid w:val="00304137"/>
    <w:rsid w:val="00332522"/>
    <w:rsid w:val="00334475"/>
    <w:rsid w:val="00357B5E"/>
    <w:rsid w:val="00374364"/>
    <w:rsid w:val="00382877"/>
    <w:rsid w:val="00397130"/>
    <w:rsid w:val="003B5313"/>
    <w:rsid w:val="003D2201"/>
    <w:rsid w:val="003D6F0F"/>
    <w:rsid w:val="003F44D4"/>
    <w:rsid w:val="00415629"/>
    <w:rsid w:val="004221EF"/>
    <w:rsid w:val="00427ED0"/>
    <w:rsid w:val="0043160D"/>
    <w:rsid w:val="00434EA1"/>
    <w:rsid w:val="00437551"/>
    <w:rsid w:val="00437F64"/>
    <w:rsid w:val="004401D7"/>
    <w:rsid w:val="00454172"/>
    <w:rsid w:val="00480D56"/>
    <w:rsid w:val="004B3828"/>
    <w:rsid w:val="004D1F61"/>
    <w:rsid w:val="00505DA1"/>
    <w:rsid w:val="00507AE2"/>
    <w:rsid w:val="005445AC"/>
    <w:rsid w:val="00563055"/>
    <w:rsid w:val="00577FBE"/>
    <w:rsid w:val="00583DA1"/>
    <w:rsid w:val="005C5438"/>
    <w:rsid w:val="005D27F7"/>
    <w:rsid w:val="005D297A"/>
    <w:rsid w:val="00602DD1"/>
    <w:rsid w:val="006176CC"/>
    <w:rsid w:val="0063489C"/>
    <w:rsid w:val="00635418"/>
    <w:rsid w:val="0064571F"/>
    <w:rsid w:val="00653464"/>
    <w:rsid w:val="00664D3F"/>
    <w:rsid w:val="00667A5C"/>
    <w:rsid w:val="006734B5"/>
    <w:rsid w:val="00686A34"/>
    <w:rsid w:val="00692E24"/>
    <w:rsid w:val="00692FD1"/>
    <w:rsid w:val="0069568B"/>
    <w:rsid w:val="006A22A6"/>
    <w:rsid w:val="006A5D95"/>
    <w:rsid w:val="006A61F0"/>
    <w:rsid w:val="006B4B3C"/>
    <w:rsid w:val="006B771D"/>
    <w:rsid w:val="006B773D"/>
    <w:rsid w:val="006C0144"/>
    <w:rsid w:val="006C48EC"/>
    <w:rsid w:val="006F3C77"/>
    <w:rsid w:val="006F6FEE"/>
    <w:rsid w:val="00701BFA"/>
    <w:rsid w:val="00703838"/>
    <w:rsid w:val="007262A4"/>
    <w:rsid w:val="007506EF"/>
    <w:rsid w:val="0075138B"/>
    <w:rsid w:val="00774F41"/>
    <w:rsid w:val="00786EF9"/>
    <w:rsid w:val="007B000C"/>
    <w:rsid w:val="007B188A"/>
    <w:rsid w:val="007E3B65"/>
    <w:rsid w:val="00803A9E"/>
    <w:rsid w:val="0082248F"/>
    <w:rsid w:val="008524D6"/>
    <w:rsid w:val="00887334"/>
    <w:rsid w:val="00893199"/>
    <w:rsid w:val="008D0779"/>
    <w:rsid w:val="008D0C39"/>
    <w:rsid w:val="008D5B86"/>
    <w:rsid w:val="008F153A"/>
    <w:rsid w:val="008F4355"/>
    <w:rsid w:val="009204C1"/>
    <w:rsid w:val="00921FF9"/>
    <w:rsid w:val="00926EEF"/>
    <w:rsid w:val="00941B57"/>
    <w:rsid w:val="0095453C"/>
    <w:rsid w:val="00970EF6"/>
    <w:rsid w:val="00977835"/>
    <w:rsid w:val="0098363D"/>
    <w:rsid w:val="00986EE7"/>
    <w:rsid w:val="009919E2"/>
    <w:rsid w:val="00995002"/>
    <w:rsid w:val="009A6E67"/>
    <w:rsid w:val="009B43AE"/>
    <w:rsid w:val="009C38BF"/>
    <w:rsid w:val="009D3BDA"/>
    <w:rsid w:val="009D45A9"/>
    <w:rsid w:val="009E5372"/>
    <w:rsid w:val="009E5B5C"/>
    <w:rsid w:val="009F2C56"/>
    <w:rsid w:val="00A317E5"/>
    <w:rsid w:val="00A447D0"/>
    <w:rsid w:val="00A52116"/>
    <w:rsid w:val="00A62DA2"/>
    <w:rsid w:val="00A6576C"/>
    <w:rsid w:val="00AA6D49"/>
    <w:rsid w:val="00AC105D"/>
    <w:rsid w:val="00AC1857"/>
    <w:rsid w:val="00AD07B2"/>
    <w:rsid w:val="00AE5A79"/>
    <w:rsid w:val="00AE727A"/>
    <w:rsid w:val="00B0378A"/>
    <w:rsid w:val="00B04A87"/>
    <w:rsid w:val="00B30468"/>
    <w:rsid w:val="00B3279B"/>
    <w:rsid w:val="00B76552"/>
    <w:rsid w:val="00BA12EA"/>
    <w:rsid w:val="00BA1944"/>
    <w:rsid w:val="00BA61D6"/>
    <w:rsid w:val="00BB11EF"/>
    <w:rsid w:val="00BB39D3"/>
    <w:rsid w:val="00BD379A"/>
    <w:rsid w:val="00BD5F5E"/>
    <w:rsid w:val="00BE1A05"/>
    <w:rsid w:val="00BE7617"/>
    <w:rsid w:val="00BF5584"/>
    <w:rsid w:val="00BF6664"/>
    <w:rsid w:val="00C01CB1"/>
    <w:rsid w:val="00C04851"/>
    <w:rsid w:val="00C050CB"/>
    <w:rsid w:val="00C15967"/>
    <w:rsid w:val="00C32A3C"/>
    <w:rsid w:val="00C3624C"/>
    <w:rsid w:val="00C45055"/>
    <w:rsid w:val="00C50E81"/>
    <w:rsid w:val="00C702C9"/>
    <w:rsid w:val="00C82AFE"/>
    <w:rsid w:val="00CA0623"/>
    <w:rsid w:val="00CB257A"/>
    <w:rsid w:val="00CC2E13"/>
    <w:rsid w:val="00CD3B6F"/>
    <w:rsid w:val="00CD70AC"/>
    <w:rsid w:val="00D06F5E"/>
    <w:rsid w:val="00D144ED"/>
    <w:rsid w:val="00D35617"/>
    <w:rsid w:val="00D44705"/>
    <w:rsid w:val="00D4590E"/>
    <w:rsid w:val="00D74B32"/>
    <w:rsid w:val="00D75DD0"/>
    <w:rsid w:val="00D847FF"/>
    <w:rsid w:val="00DA1940"/>
    <w:rsid w:val="00DA1FD2"/>
    <w:rsid w:val="00DA7990"/>
    <w:rsid w:val="00DB63B4"/>
    <w:rsid w:val="00DD7325"/>
    <w:rsid w:val="00DF3731"/>
    <w:rsid w:val="00DF46C7"/>
    <w:rsid w:val="00DF633D"/>
    <w:rsid w:val="00E06688"/>
    <w:rsid w:val="00E077E8"/>
    <w:rsid w:val="00E179A4"/>
    <w:rsid w:val="00E46C5B"/>
    <w:rsid w:val="00E8494E"/>
    <w:rsid w:val="00EA2C8E"/>
    <w:rsid w:val="00EC5BB6"/>
    <w:rsid w:val="00EE3ABB"/>
    <w:rsid w:val="00F17112"/>
    <w:rsid w:val="00F469FC"/>
    <w:rsid w:val="00F521F9"/>
    <w:rsid w:val="00F93589"/>
    <w:rsid w:val="00F9464C"/>
    <w:rsid w:val="00F9502F"/>
    <w:rsid w:val="00F9538D"/>
    <w:rsid w:val="00FA1AFC"/>
    <w:rsid w:val="00FA2E3F"/>
    <w:rsid w:val="00FA4734"/>
    <w:rsid w:val="00FA5E46"/>
    <w:rsid w:val="00FB38EB"/>
    <w:rsid w:val="00FB7578"/>
    <w:rsid w:val="00FC452E"/>
    <w:rsid w:val="00FD4CED"/>
    <w:rsid w:val="00FF7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B0F5AF"/>
  <w15:chartTrackingRefBased/>
  <w15:docId w15:val="{1F1EFE56-BDF9-40E2-B769-AD63B033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411"/>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74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F37BD"/>
    <w:pPr>
      <w:ind w:left="720"/>
      <w:contextualSpacing/>
    </w:pPr>
  </w:style>
  <w:style w:type="paragraph" w:customStyle="1" w:styleId="ConsPlusNormal">
    <w:name w:val="ConsPlusNormal"/>
    <w:qFormat/>
    <w:rsid w:val="006A5D95"/>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
    <w:name w:val="Нет списка1"/>
    <w:next w:val="a2"/>
    <w:uiPriority w:val="99"/>
    <w:semiHidden/>
    <w:unhideWhenUsed/>
    <w:rsid w:val="00F9464C"/>
  </w:style>
  <w:style w:type="character" w:customStyle="1" w:styleId="2">
    <w:name w:val="Основной текст (2)_"/>
    <w:basedOn w:val="a0"/>
    <w:link w:val="20"/>
    <w:rsid w:val="00F9464C"/>
    <w:rPr>
      <w:rFonts w:ascii="Times New Roman" w:eastAsia="Times New Roman" w:hAnsi="Times New Roman" w:cs="Times New Roman"/>
      <w:shd w:val="clear" w:color="auto" w:fill="FFFFFF"/>
    </w:rPr>
  </w:style>
  <w:style w:type="character" w:customStyle="1" w:styleId="21">
    <w:name w:val="Заголовок №2_"/>
    <w:basedOn w:val="a0"/>
    <w:link w:val="22"/>
    <w:rsid w:val="00F9464C"/>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F9464C"/>
    <w:pPr>
      <w:widowControl w:val="0"/>
      <w:shd w:val="clear" w:color="auto" w:fill="FFFFFF"/>
      <w:overflowPunct/>
      <w:autoSpaceDE/>
      <w:autoSpaceDN/>
      <w:adjustRightInd/>
      <w:spacing w:after="360" w:line="274" w:lineRule="exact"/>
      <w:jc w:val="center"/>
    </w:pPr>
    <w:rPr>
      <w:sz w:val="22"/>
      <w:szCs w:val="22"/>
      <w:lang w:eastAsia="en-US"/>
    </w:rPr>
  </w:style>
  <w:style w:type="paragraph" w:customStyle="1" w:styleId="22">
    <w:name w:val="Заголовок №2"/>
    <w:basedOn w:val="a"/>
    <w:link w:val="21"/>
    <w:rsid w:val="00F9464C"/>
    <w:pPr>
      <w:widowControl w:val="0"/>
      <w:shd w:val="clear" w:color="auto" w:fill="FFFFFF"/>
      <w:overflowPunct/>
      <w:autoSpaceDE/>
      <w:autoSpaceDN/>
      <w:adjustRightInd/>
      <w:spacing w:before="480" w:after="180" w:line="283" w:lineRule="exact"/>
      <w:ind w:hanging="1480"/>
      <w:outlineLvl w:val="1"/>
    </w:pPr>
    <w:rPr>
      <w:b/>
      <w:bCs/>
      <w:sz w:val="22"/>
      <w:szCs w:val="22"/>
      <w:lang w:eastAsia="en-US"/>
    </w:rPr>
  </w:style>
  <w:style w:type="paragraph" w:customStyle="1" w:styleId="s1">
    <w:name w:val="s_1"/>
    <w:basedOn w:val="a"/>
    <w:rsid w:val="00F9464C"/>
    <w:pPr>
      <w:overflowPunct/>
      <w:autoSpaceDE/>
      <w:autoSpaceDN/>
      <w:adjustRightInd/>
      <w:spacing w:before="100" w:beforeAutospacing="1" w:after="100" w:afterAutospacing="1"/>
    </w:pPr>
    <w:rPr>
      <w:szCs w:val="24"/>
    </w:rPr>
  </w:style>
  <w:style w:type="character" w:styleId="a5">
    <w:name w:val="Hyperlink"/>
    <w:basedOn w:val="a0"/>
    <w:uiPriority w:val="99"/>
    <w:unhideWhenUsed/>
    <w:rsid w:val="00F9464C"/>
    <w:rPr>
      <w:color w:val="0000FF"/>
      <w:u w:val="single"/>
    </w:rPr>
  </w:style>
  <w:style w:type="paragraph" w:customStyle="1" w:styleId="ConsPlusTitle">
    <w:name w:val="ConsPlusTitle"/>
    <w:rsid w:val="00BA1944"/>
    <w:pPr>
      <w:widowControl w:val="0"/>
      <w:autoSpaceDE w:val="0"/>
      <w:autoSpaceDN w:val="0"/>
      <w:spacing w:after="0" w:line="240" w:lineRule="auto"/>
    </w:pPr>
    <w:rPr>
      <w:rFonts w:ascii="Calibri" w:eastAsia="Times New Roman" w:hAnsi="Calibri" w:cs="Calibri"/>
      <w:b/>
      <w:szCs w:val="20"/>
      <w:lang w:eastAsia="ru-RU"/>
    </w:rPr>
  </w:style>
  <w:style w:type="character" w:customStyle="1" w:styleId="212pt">
    <w:name w:val="Основной текст (2) + 12 pt"/>
    <w:basedOn w:val="2"/>
    <w:rsid w:val="0039713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3">
    <w:name w:val="Основной текст (2) + Полужирный"/>
    <w:basedOn w:val="2"/>
    <w:rsid w:val="0039713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
    <w:name w:val="Основной текст (9)_"/>
    <w:basedOn w:val="a0"/>
    <w:link w:val="90"/>
    <w:rsid w:val="009B43AE"/>
    <w:rPr>
      <w:rFonts w:ascii="Times New Roman" w:eastAsia="Times New Roman" w:hAnsi="Times New Roman" w:cs="Times New Roman"/>
      <w:b/>
      <w:bCs/>
      <w:sz w:val="26"/>
      <w:szCs w:val="26"/>
      <w:shd w:val="clear" w:color="auto" w:fill="FFFFFF"/>
    </w:rPr>
  </w:style>
  <w:style w:type="paragraph" w:customStyle="1" w:styleId="90">
    <w:name w:val="Основной текст (9)"/>
    <w:basedOn w:val="a"/>
    <w:link w:val="9"/>
    <w:rsid w:val="009B43AE"/>
    <w:pPr>
      <w:widowControl w:val="0"/>
      <w:shd w:val="clear" w:color="auto" w:fill="FFFFFF"/>
      <w:overflowPunct/>
      <w:autoSpaceDE/>
      <w:autoSpaceDN/>
      <w:adjustRightInd/>
      <w:spacing w:line="320" w:lineRule="exact"/>
      <w:ind w:hanging="920"/>
      <w:jc w:val="center"/>
    </w:pPr>
    <w:rPr>
      <w:b/>
      <w:bCs/>
      <w:sz w:val="26"/>
      <w:szCs w:val="26"/>
      <w:lang w:eastAsia="en-US"/>
    </w:rPr>
  </w:style>
  <w:style w:type="character" w:customStyle="1" w:styleId="211pt">
    <w:name w:val="Основной текст (2) + 11 pt;Полужирный"/>
    <w:basedOn w:val="2"/>
    <w:rsid w:val="009B43A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MSReferenceSansSerif7pt">
    <w:name w:val="Основной текст (4) + MS Reference Sans Serif;7 pt;Курсив"/>
    <w:basedOn w:val="a0"/>
    <w:rsid w:val="00C45055"/>
    <w:rPr>
      <w:rFonts w:ascii="MS Reference Sans Serif" w:eastAsia="MS Reference Sans Serif" w:hAnsi="MS Reference Sans Serif" w:cs="MS Reference Sans Serif"/>
      <w:b w:val="0"/>
      <w:bCs w:val="0"/>
      <w:i/>
      <w:iCs/>
      <w:smallCaps w:val="0"/>
      <w:strike w:val="0"/>
      <w:color w:val="000000"/>
      <w:spacing w:val="0"/>
      <w:w w:val="100"/>
      <w:position w:val="0"/>
      <w:sz w:val="14"/>
      <w:szCs w:val="14"/>
      <w:u w:val="none"/>
      <w:lang w:val="ru-RU" w:eastAsia="ru-RU" w:bidi="ru-RU"/>
    </w:rPr>
  </w:style>
  <w:style w:type="character" w:customStyle="1" w:styleId="275pt0pt">
    <w:name w:val="Основной текст (2) + 7;5 pt;Полужирный;Интервал 0 pt"/>
    <w:basedOn w:val="2"/>
    <w:rsid w:val="00C45055"/>
    <w:rPr>
      <w:rFonts w:ascii="Times New Roman" w:eastAsia="Times New Roman" w:hAnsi="Times New Roman" w:cs="Times New Roman"/>
      <w:b/>
      <w:bCs/>
      <w:i w:val="0"/>
      <w:iCs w:val="0"/>
      <w:smallCaps w:val="0"/>
      <w:strike w:val="0"/>
      <w:color w:val="000000"/>
      <w:spacing w:val="10"/>
      <w:w w:val="100"/>
      <w:position w:val="0"/>
      <w:sz w:val="15"/>
      <w:szCs w:val="15"/>
      <w:u w:val="none"/>
      <w:shd w:val="clear" w:color="auto" w:fill="FFFFFF"/>
      <w:lang w:val="ru-RU" w:eastAsia="ru-RU" w:bidi="ru-RU"/>
    </w:rPr>
  </w:style>
  <w:style w:type="paragraph" w:customStyle="1" w:styleId="ConsPlusTitlePage">
    <w:name w:val="ConsPlusTitlePage"/>
    <w:rsid w:val="00FA2E3F"/>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
    <w:link w:val="a7"/>
    <w:uiPriority w:val="99"/>
    <w:semiHidden/>
    <w:unhideWhenUsed/>
    <w:rsid w:val="000F4AB4"/>
    <w:rPr>
      <w:rFonts w:ascii="Segoe UI" w:hAnsi="Segoe UI" w:cs="Segoe UI"/>
      <w:sz w:val="18"/>
      <w:szCs w:val="18"/>
    </w:rPr>
  </w:style>
  <w:style w:type="character" w:customStyle="1" w:styleId="a7">
    <w:name w:val="Текст выноски Знак"/>
    <w:basedOn w:val="a0"/>
    <w:link w:val="a6"/>
    <w:uiPriority w:val="99"/>
    <w:semiHidden/>
    <w:rsid w:val="000F4AB4"/>
    <w:rPr>
      <w:rFonts w:ascii="Segoe UI" w:eastAsia="Times New Roman" w:hAnsi="Segoe UI" w:cs="Segoe UI"/>
      <w:sz w:val="18"/>
      <w:szCs w:val="18"/>
      <w:lang w:eastAsia="ru-RU"/>
    </w:rPr>
  </w:style>
  <w:style w:type="numbering" w:customStyle="1" w:styleId="24">
    <w:name w:val="Нет списка2"/>
    <w:next w:val="a2"/>
    <w:uiPriority w:val="99"/>
    <w:semiHidden/>
    <w:unhideWhenUsed/>
    <w:rsid w:val="005D297A"/>
  </w:style>
  <w:style w:type="paragraph" w:customStyle="1" w:styleId="ConsPlusNonformat">
    <w:name w:val="ConsPlusNonformat"/>
    <w:rsid w:val="005D29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D29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29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5D29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29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9157">
      <w:bodyDiv w:val="1"/>
      <w:marLeft w:val="0"/>
      <w:marRight w:val="0"/>
      <w:marTop w:val="0"/>
      <w:marBottom w:val="0"/>
      <w:divBdr>
        <w:top w:val="none" w:sz="0" w:space="0" w:color="auto"/>
        <w:left w:val="none" w:sz="0" w:space="0" w:color="auto"/>
        <w:bottom w:val="none" w:sz="0" w:space="0" w:color="auto"/>
        <w:right w:val="none" w:sz="0" w:space="0" w:color="auto"/>
      </w:divBdr>
    </w:div>
    <w:div w:id="491331934">
      <w:bodyDiv w:val="1"/>
      <w:marLeft w:val="0"/>
      <w:marRight w:val="0"/>
      <w:marTop w:val="0"/>
      <w:marBottom w:val="0"/>
      <w:divBdr>
        <w:top w:val="none" w:sz="0" w:space="0" w:color="auto"/>
        <w:left w:val="none" w:sz="0" w:space="0" w:color="auto"/>
        <w:bottom w:val="none" w:sz="0" w:space="0" w:color="auto"/>
        <w:right w:val="none" w:sz="0" w:space="0" w:color="auto"/>
      </w:divBdr>
    </w:div>
    <w:div w:id="1100446877">
      <w:bodyDiv w:val="1"/>
      <w:marLeft w:val="0"/>
      <w:marRight w:val="0"/>
      <w:marTop w:val="0"/>
      <w:marBottom w:val="0"/>
      <w:divBdr>
        <w:top w:val="none" w:sz="0" w:space="0" w:color="auto"/>
        <w:left w:val="none" w:sz="0" w:space="0" w:color="auto"/>
        <w:bottom w:val="none" w:sz="0" w:space="0" w:color="auto"/>
        <w:right w:val="none" w:sz="0" w:space="0" w:color="auto"/>
      </w:divBdr>
    </w:div>
    <w:div w:id="1117139906">
      <w:bodyDiv w:val="1"/>
      <w:marLeft w:val="0"/>
      <w:marRight w:val="0"/>
      <w:marTop w:val="0"/>
      <w:marBottom w:val="0"/>
      <w:divBdr>
        <w:top w:val="none" w:sz="0" w:space="0" w:color="auto"/>
        <w:left w:val="none" w:sz="0" w:space="0" w:color="auto"/>
        <w:bottom w:val="none" w:sz="0" w:space="0" w:color="auto"/>
        <w:right w:val="none" w:sz="0" w:space="0" w:color="auto"/>
      </w:divBdr>
    </w:div>
    <w:div w:id="1330478479">
      <w:bodyDiv w:val="1"/>
      <w:marLeft w:val="0"/>
      <w:marRight w:val="0"/>
      <w:marTop w:val="0"/>
      <w:marBottom w:val="0"/>
      <w:divBdr>
        <w:top w:val="none" w:sz="0" w:space="0" w:color="auto"/>
        <w:left w:val="none" w:sz="0" w:space="0" w:color="auto"/>
        <w:bottom w:val="none" w:sz="0" w:space="0" w:color="auto"/>
        <w:right w:val="none" w:sz="0" w:space="0" w:color="auto"/>
      </w:divBdr>
    </w:div>
    <w:div w:id="1520849040">
      <w:bodyDiv w:val="1"/>
      <w:marLeft w:val="0"/>
      <w:marRight w:val="0"/>
      <w:marTop w:val="0"/>
      <w:marBottom w:val="0"/>
      <w:divBdr>
        <w:top w:val="none" w:sz="0" w:space="0" w:color="auto"/>
        <w:left w:val="none" w:sz="0" w:space="0" w:color="auto"/>
        <w:bottom w:val="none" w:sz="0" w:space="0" w:color="auto"/>
        <w:right w:val="none" w:sz="0" w:space="0" w:color="auto"/>
      </w:divBdr>
    </w:div>
    <w:div w:id="1559633608">
      <w:bodyDiv w:val="1"/>
      <w:marLeft w:val="0"/>
      <w:marRight w:val="0"/>
      <w:marTop w:val="0"/>
      <w:marBottom w:val="0"/>
      <w:divBdr>
        <w:top w:val="none" w:sz="0" w:space="0" w:color="auto"/>
        <w:left w:val="none" w:sz="0" w:space="0" w:color="auto"/>
        <w:bottom w:val="none" w:sz="0" w:space="0" w:color="auto"/>
        <w:right w:val="none" w:sz="0" w:space="0" w:color="auto"/>
      </w:divBdr>
    </w:div>
    <w:div w:id="1645700585">
      <w:bodyDiv w:val="1"/>
      <w:marLeft w:val="0"/>
      <w:marRight w:val="0"/>
      <w:marTop w:val="0"/>
      <w:marBottom w:val="0"/>
      <w:divBdr>
        <w:top w:val="none" w:sz="0" w:space="0" w:color="auto"/>
        <w:left w:val="none" w:sz="0" w:space="0" w:color="auto"/>
        <w:bottom w:val="none" w:sz="0" w:space="0" w:color="auto"/>
        <w:right w:val="none" w:sz="0" w:space="0" w:color="auto"/>
      </w:divBdr>
    </w:div>
    <w:div w:id="18353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56937&amp;dst=1000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RLAW123&amp;n=356937&amp;dst=100093" TargetMode="External"/><Relationship Id="rId5" Type="http://schemas.openxmlformats.org/officeDocument/2006/relationships/webSettings" Target="webSettings.xml"/><Relationship Id="rId10" Type="http://schemas.openxmlformats.org/officeDocument/2006/relationships/hyperlink" Target="https://login.consultant.ru/link/?req=doc&amp;base=RLAW123&amp;n=356937&amp;dst=100104" TargetMode="External"/><Relationship Id="rId4" Type="http://schemas.openxmlformats.org/officeDocument/2006/relationships/settings" Target="settings.xml"/><Relationship Id="rId9" Type="http://schemas.openxmlformats.org/officeDocument/2006/relationships/hyperlink" Target="https://login.consultant.ru/link/?req=doc&amp;base=RLAW123&amp;n=356937&amp;dst=100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C27F8-4F51-4E04-849B-EBEAF306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5288</Words>
  <Characters>30148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2</cp:revision>
  <cp:lastPrinted>2026-03-27T03:39:00Z</cp:lastPrinted>
  <dcterms:created xsi:type="dcterms:W3CDTF">2026-04-29T03:36:00Z</dcterms:created>
  <dcterms:modified xsi:type="dcterms:W3CDTF">2026-04-29T03:36:00Z</dcterms:modified>
</cp:coreProperties>
</file>